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37A" w:rsidRPr="0049337A" w:rsidRDefault="0049337A" w:rsidP="0049337A">
      <w:pPr>
        <w:spacing w:after="0" w:line="360" w:lineRule="auto"/>
        <w:jc w:val="center"/>
        <w:rPr>
          <w:rFonts w:eastAsia="Times New Roman" w:cstheme="minorHAnsi"/>
          <w:b/>
          <w:sz w:val="20"/>
          <w:szCs w:val="20"/>
          <w:lang w:val="pt-BR" w:eastAsia="es-ES"/>
        </w:rPr>
      </w:pPr>
      <w:r w:rsidRPr="0049337A">
        <w:rPr>
          <w:rFonts w:cstheme="minorHAnsi"/>
          <w:b/>
          <w:sz w:val="24"/>
          <w:szCs w:val="24"/>
          <w:lang w:val="es-ES"/>
        </w:rPr>
        <w:t xml:space="preserve">Universidad de </w:t>
      </w:r>
      <w:r w:rsidR="00E8064C">
        <w:rPr>
          <w:rFonts w:cstheme="minorHAnsi"/>
          <w:b/>
          <w:sz w:val="24"/>
          <w:szCs w:val="24"/>
          <w:lang w:val="es-ES"/>
        </w:rPr>
        <w:t>Oriente</w:t>
      </w:r>
    </w:p>
    <w:p w:rsidR="00E123CB" w:rsidRPr="00E123CB" w:rsidRDefault="00E123CB" w:rsidP="00E123CB">
      <w:pPr>
        <w:spacing w:after="0" w:line="360" w:lineRule="auto"/>
        <w:jc w:val="right"/>
        <w:rPr>
          <w:rFonts w:eastAsia="Times New Roman" w:cstheme="minorHAnsi"/>
          <w:sz w:val="20"/>
          <w:szCs w:val="20"/>
          <w:lang w:val="pt-BR" w:eastAsia="es-ES"/>
        </w:rPr>
      </w:pPr>
      <w:r w:rsidRPr="00E123CB">
        <w:rPr>
          <w:rFonts w:eastAsia="Times New Roman" w:cstheme="minorHAnsi"/>
          <w:sz w:val="20"/>
          <w:szCs w:val="20"/>
          <w:lang w:val="pt-BR" w:eastAsia="es-ES"/>
        </w:rPr>
        <w:t>Artículo original</w:t>
      </w:r>
    </w:p>
    <w:p w:rsidR="00E123CB" w:rsidRPr="00E123CB" w:rsidRDefault="00E123CB" w:rsidP="00E123CB">
      <w:pPr>
        <w:spacing w:after="0" w:line="360" w:lineRule="auto"/>
        <w:jc w:val="both"/>
        <w:rPr>
          <w:rFonts w:cstheme="minorHAnsi"/>
          <w:sz w:val="24"/>
          <w:szCs w:val="24"/>
          <w:lang w:val="pt-BR"/>
        </w:rPr>
      </w:pPr>
    </w:p>
    <w:p w:rsidR="005039FB" w:rsidRPr="005470DB" w:rsidRDefault="00E123CB" w:rsidP="00E123CB">
      <w:pPr>
        <w:spacing w:after="0" w:line="360" w:lineRule="auto"/>
        <w:jc w:val="center"/>
        <w:rPr>
          <w:rFonts w:cstheme="minorHAnsi"/>
          <w:b/>
          <w:bCs/>
          <w:sz w:val="28"/>
          <w:szCs w:val="28"/>
          <w:lang w:val="en-US"/>
        </w:rPr>
      </w:pPr>
      <w:r w:rsidRPr="00E123CB">
        <w:rPr>
          <w:rFonts w:cstheme="minorHAnsi"/>
          <w:b/>
          <w:bCs/>
          <w:sz w:val="28"/>
          <w:szCs w:val="28"/>
          <w:lang w:val="pt-BR"/>
        </w:rPr>
        <w:t>M</w:t>
      </w:r>
      <w:r w:rsidRPr="00E123CB">
        <w:rPr>
          <w:rFonts w:cstheme="minorHAnsi"/>
          <w:b/>
          <w:bCs/>
          <w:sz w:val="28"/>
          <w:szCs w:val="28"/>
          <w:lang w:val="es-ES"/>
        </w:rPr>
        <w:t xml:space="preserve">odelación matemática de los casos autóctonos de Covid-19. </w:t>
      </w:r>
      <w:r w:rsidRPr="005470DB">
        <w:rPr>
          <w:rFonts w:cstheme="minorHAnsi"/>
          <w:b/>
          <w:bCs/>
          <w:sz w:val="28"/>
          <w:szCs w:val="28"/>
          <w:lang w:val="en-US"/>
        </w:rPr>
        <w:t>Municipio Bayamo. Febrero- Agosto 2021</w:t>
      </w:r>
    </w:p>
    <w:p w:rsidR="0049337A" w:rsidRPr="006E47CC" w:rsidRDefault="0049337A" w:rsidP="00493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heme="minorHAnsi"/>
          <w:sz w:val="28"/>
          <w:szCs w:val="28"/>
          <w:lang w:val="es-MX" w:eastAsia="es-MX"/>
        </w:rPr>
      </w:pPr>
      <w:r w:rsidRPr="006E47CC">
        <w:rPr>
          <w:rFonts w:eastAsia="Times New Roman" w:cstheme="minorHAnsi"/>
          <w:sz w:val="28"/>
          <w:szCs w:val="28"/>
          <w:lang w:val="en" w:eastAsia="es-MX"/>
        </w:rPr>
        <w:t xml:space="preserve">Mathematical modeling of the autochthonous cases of Covid-19. </w:t>
      </w:r>
      <w:r w:rsidRPr="006E47CC">
        <w:rPr>
          <w:rFonts w:eastAsia="Times New Roman" w:cstheme="minorHAnsi"/>
          <w:sz w:val="28"/>
          <w:szCs w:val="28"/>
          <w:lang w:val="es-MX" w:eastAsia="es-MX"/>
        </w:rPr>
        <w:t xml:space="preserve">Bayamo Municipality. </w:t>
      </w:r>
      <w:proofErr w:type="spellStart"/>
      <w:r w:rsidRPr="006E47CC">
        <w:rPr>
          <w:rFonts w:eastAsia="Times New Roman" w:cstheme="minorHAnsi"/>
          <w:sz w:val="28"/>
          <w:szCs w:val="28"/>
          <w:lang w:val="es-MX" w:eastAsia="es-MX"/>
        </w:rPr>
        <w:t>February</w:t>
      </w:r>
      <w:proofErr w:type="spellEnd"/>
      <w:r w:rsidRPr="006E47CC">
        <w:rPr>
          <w:rFonts w:eastAsia="Times New Roman" w:cstheme="minorHAnsi"/>
          <w:sz w:val="28"/>
          <w:szCs w:val="28"/>
          <w:lang w:val="es-MX" w:eastAsia="es-MX"/>
        </w:rPr>
        <w:t xml:space="preserve">- </w:t>
      </w:r>
      <w:proofErr w:type="spellStart"/>
      <w:r w:rsidRPr="006E47CC">
        <w:rPr>
          <w:rFonts w:eastAsia="Times New Roman" w:cstheme="minorHAnsi"/>
          <w:sz w:val="28"/>
          <w:szCs w:val="28"/>
          <w:lang w:val="es-MX" w:eastAsia="es-MX"/>
        </w:rPr>
        <w:t>August</w:t>
      </w:r>
      <w:proofErr w:type="spellEnd"/>
      <w:r w:rsidRPr="006E47CC">
        <w:rPr>
          <w:rFonts w:eastAsia="Times New Roman" w:cstheme="minorHAnsi"/>
          <w:sz w:val="28"/>
          <w:szCs w:val="28"/>
          <w:lang w:val="es-MX" w:eastAsia="es-MX"/>
        </w:rPr>
        <w:t xml:space="preserve"> 2021</w:t>
      </w:r>
    </w:p>
    <w:p w:rsidR="0049337A" w:rsidRPr="006E47CC" w:rsidRDefault="0049337A" w:rsidP="0049337A">
      <w:pPr>
        <w:spacing w:after="0" w:line="360" w:lineRule="auto"/>
        <w:jc w:val="center"/>
        <w:rPr>
          <w:rFonts w:cstheme="minorHAnsi"/>
          <w:bCs/>
          <w:sz w:val="28"/>
          <w:szCs w:val="28"/>
          <w:lang w:val="es-ES"/>
        </w:rPr>
      </w:pPr>
      <w:r w:rsidRPr="006E47CC">
        <w:rPr>
          <w:rFonts w:cstheme="minorHAnsi"/>
          <w:bCs/>
          <w:sz w:val="28"/>
          <w:szCs w:val="28"/>
          <w:lang w:val="es-ES"/>
        </w:rPr>
        <w:t>Modelagem matemática dos caso</w:t>
      </w:r>
      <w:r w:rsidR="0070672F">
        <w:rPr>
          <w:rFonts w:cstheme="minorHAnsi"/>
          <w:bCs/>
          <w:sz w:val="28"/>
          <w:szCs w:val="28"/>
          <w:lang w:val="es-ES"/>
        </w:rPr>
        <w:t>s autóctones de Covid-19. Munici</w:t>
      </w:r>
      <w:bookmarkStart w:id="0" w:name="_GoBack"/>
      <w:bookmarkEnd w:id="0"/>
      <w:r w:rsidRPr="006E47CC">
        <w:rPr>
          <w:rFonts w:cstheme="minorHAnsi"/>
          <w:bCs/>
          <w:sz w:val="28"/>
          <w:szCs w:val="28"/>
          <w:lang w:val="es-ES"/>
        </w:rPr>
        <w:t>pio de Bayamo. Fevereiro a agosto de 2021</w:t>
      </w:r>
    </w:p>
    <w:p w:rsidR="00E123CB" w:rsidRPr="00B53F41" w:rsidRDefault="00E123CB" w:rsidP="00E123CB">
      <w:pPr>
        <w:spacing w:after="0" w:line="360" w:lineRule="auto"/>
        <w:jc w:val="both"/>
        <w:rPr>
          <w:rFonts w:cstheme="minorHAnsi"/>
          <w:sz w:val="24"/>
          <w:szCs w:val="24"/>
          <w:lang w:val="es-ES"/>
        </w:rPr>
      </w:pPr>
    </w:p>
    <w:p w:rsidR="00CA01C8" w:rsidRPr="00E123CB" w:rsidRDefault="00CA01C8" w:rsidP="00E123CB">
      <w:pPr>
        <w:spacing w:after="0" w:line="360" w:lineRule="auto"/>
        <w:jc w:val="both"/>
        <w:rPr>
          <w:rFonts w:cstheme="minorHAnsi"/>
          <w:sz w:val="24"/>
          <w:szCs w:val="24"/>
          <w:lang w:val="es-ES"/>
        </w:rPr>
      </w:pPr>
      <w:r w:rsidRPr="00E123CB">
        <w:rPr>
          <w:rFonts w:cstheme="minorHAnsi"/>
          <w:sz w:val="24"/>
          <w:szCs w:val="24"/>
          <w:lang w:val="es-ES"/>
        </w:rPr>
        <w:t xml:space="preserve">Ricardo Roberto Fonseca Pantoja </w:t>
      </w:r>
      <w:r w:rsidR="00E123CB" w:rsidRPr="00F14F8E">
        <w:rPr>
          <w:rFonts w:cs="Calibri"/>
          <w:sz w:val="24"/>
          <w:szCs w:val="24"/>
          <w:vertAlign w:val="superscript"/>
        </w:rPr>
        <w:t>I*</w:t>
      </w:r>
      <w:r w:rsidR="00E123CB">
        <w:rPr>
          <w:rFonts w:cs="Calibri"/>
          <w:sz w:val="24"/>
          <w:szCs w:val="24"/>
          <w:vertAlign w:val="superscript"/>
        </w:rPr>
        <w:t xml:space="preserve"> </w:t>
      </w:r>
      <w:r w:rsidR="00E123CB" w:rsidRPr="00F14F8E">
        <w:rPr>
          <w:noProof/>
          <w:lang w:val="es-MX" w:eastAsia="es-MX"/>
        </w:rPr>
        <w:drawing>
          <wp:inline distT="0" distB="0" distL="0" distR="0">
            <wp:extent cx="141605" cy="1416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00E123CB" w:rsidRPr="000A2C2D">
        <w:rPr>
          <w:rFonts w:cs="Calibri"/>
          <w:sz w:val="24"/>
          <w:szCs w:val="24"/>
          <w:vertAlign w:val="superscript"/>
        </w:rPr>
        <w:t xml:space="preserve">  </w:t>
      </w:r>
      <w:hyperlink r:id="rId11" w:history="1">
        <w:r w:rsidRPr="00E123CB">
          <w:rPr>
            <w:rStyle w:val="Hipervnculo"/>
            <w:rFonts w:cstheme="minorHAnsi"/>
            <w:sz w:val="24"/>
            <w:szCs w:val="24"/>
            <w:lang w:val="es-ES"/>
          </w:rPr>
          <w:t>https://orcid.org/0000-0002-4816-7518</w:t>
        </w:r>
      </w:hyperlink>
    </w:p>
    <w:p w:rsidR="00CA01C8" w:rsidRDefault="00CA01C8" w:rsidP="00E123CB">
      <w:pPr>
        <w:spacing w:after="0" w:line="360" w:lineRule="auto"/>
        <w:jc w:val="both"/>
        <w:rPr>
          <w:rStyle w:val="Hipervnculo"/>
          <w:rFonts w:cstheme="minorHAnsi"/>
          <w:sz w:val="24"/>
          <w:szCs w:val="24"/>
          <w:lang w:val="es-ES"/>
        </w:rPr>
      </w:pPr>
      <w:r w:rsidRPr="00E123CB">
        <w:rPr>
          <w:rFonts w:cstheme="minorHAnsi"/>
          <w:sz w:val="24"/>
          <w:szCs w:val="24"/>
          <w:lang w:val="es-ES"/>
        </w:rPr>
        <w:t xml:space="preserve">Zulin Fonseca González </w:t>
      </w:r>
      <w:r w:rsidR="00DC6640" w:rsidRPr="00E123CB">
        <w:rPr>
          <w:rFonts w:cstheme="minorHAnsi"/>
          <w:sz w:val="24"/>
          <w:szCs w:val="24"/>
          <w:vertAlign w:val="superscript"/>
          <w:lang w:val="es-ES"/>
        </w:rPr>
        <w:t>II</w:t>
      </w:r>
      <w:r w:rsidR="00341E32">
        <w:rPr>
          <w:rFonts w:cstheme="minorHAnsi"/>
          <w:sz w:val="24"/>
          <w:szCs w:val="24"/>
          <w:vertAlign w:val="superscript"/>
          <w:lang w:val="es-ES"/>
        </w:rPr>
        <w:t xml:space="preserve"> </w:t>
      </w:r>
      <w:r w:rsidR="00341E32" w:rsidRPr="00F14F8E">
        <w:rPr>
          <w:noProof/>
          <w:lang w:val="es-MX" w:eastAsia="es-MX"/>
        </w:rPr>
        <w:drawing>
          <wp:inline distT="0" distB="0" distL="0" distR="0">
            <wp:extent cx="141605" cy="1416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Pr="00E123CB">
        <w:rPr>
          <w:rFonts w:cstheme="minorHAnsi"/>
          <w:sz w:val="24"/>
          <w:szCs w:val="24"/>
          <w:lang w:val="es-ES"/>
        </w:rPr>
        <w:t xml:space="preserve"> </w:t>
      </w:r>
      <w:hyperlink r:id="rId12" w:history="1">
        <w:r w:rsidR="00341E32" w:rsidRPr="00590E43">
          <w:rPr>
            <w:rStyle w:val="Hipervnculo"/>
            <w:rFonts w:cstheme="minorHAnsi"/>
            <w:sz w:val="24"/>
            <w:szCs w:val="24"/>
            <w:lang w:val="es-ES"/>
          </w:rPr>
          <w:t xml:space="preserve">https://orcid.org/0000-0001-8995-9661 </w:t>
        </w:r>
      </w:hyperlink>
    </w:p>
    <w:p w:rsidR="00341E32" w:rsidRPr="00E123CB" w:rsidRDefault="00341E32" w:rsidP="00E123CB">
      <w:pPr>
        <w:spacing w:after="0" w:line="360" w:lineRule="auto"/>
        <w:jc w:val="both"/>
        <w:rPr>
          <w:rFonts w:cstheme="minorHAnsi"/>
          <w:sz w:val="24"/>
          <w:szCs w:val="24"/>
          <w:lang w:val="es-ES"/>
        </w:rPr>
      </w:pPr>
    </w:p>
    <w:p w:rsidR="00CA01C8" w:rsidRPr="00E123CB" w:rsidRDefault="00DC6640" w:rsidP="00E123CB">
      <w:pPr>
        <w:spacing w:after="0" w:line="360" w:lineRule="auto"/>
        <w:jc w:val="both"/>
        <w:rPr>
          <w:rFonts w:cstheme="minorHAnsi"/>
          <w:sz w:val="24"/>
          <w:szCs w:val="24"/>
          <w:lang w:val="es-ES"/>
        </w:rPr>
      </w:pPr>
      <w:r w:rsidRPr="00E123CB">
        <w:rPr>
          <w:rFonts w:cstheme="minorHAnsi"/>
          <w:sz w:val="24"/>
          <w:szCs w:val="24"/>
          <w:vertAlign w:val="superscript"/>
          <w:lang w:val="es-ES"/>
        </w:rPr>
        <w:t>I</w:t>
      </w:r>
      <w:r w:rsidR="00CA01C8" w:rsidRPr="00E123CB">
        <w:rPr>
          <w:rFonts w:cstheme="minorHAnsi"/>
          <w:sz w:val="24"/>
          <w:szCs w:val="24"/>
          <w:lang w:val="es-ES"/>
        </w:rPr>
        <w:t xml:space="preserve"> Universidad de </w:t>
      </w:r>
      <w:r w:rsidR="001F4E08">
        <w:rPr>
          <w:rFonts w:cstheme="minorHAnsi"/>
          <w:sz w:val="24"/>
          <w:szCs w:val="24"/>
          <w:lang w:val="es-ES"/>
        </w:rPr>
        <w:t>Oriente</w:t>
      </w:r>
      <w:r w:rsidR="00341E32">
        <w:rPr>
          <w:rFonts w:cstheme="minorHAnsi"/>
          <w:sz w:val="24"/>
          <w:szCs w:val="24"/>
          <w:lang w:val="es-ES"/>
        </w:rPr>
        <w:t>.</w:t>
      </w:r>
      <w:r w:rsidR="00CA01C8" w:rsidRPr="00E123CB">
        <w:rPr>
          <w:rFonts w:cstheme="minorHAnsi"/>
          <w:sz w:val="24"/>
          <w:szCs w:val="24"/>
          <w:lang w:val="es-ES"/>
        </w:rPr>
        <w:t xml:space="preserve"> Facultad de Matemática y Computación</w:t>
      </w:r>
      <w:r w:rsidR="00341E32">
        <w:rPr>
          <w:rFonts w:cstheme="minorHAnsi"/>
          <w:sz w:val="24"/>
          <w:szCs w:val="24"/>
          <w:lang w:val="es-ES"/>
        </w:rPr>
        <w:t xml:space="preserve">. </w:t>
      </w:r>
      <w:r w:rsidR="001F4E08">
        <w:rPr>
          <w:rFonts w:cstheme="minorHAnsi"/>
          <w:sz w:val="24"/>
          <w:szCs w:val="24"/>
          <w:lang w:val="es-ES"/>
        </w:rPr>
        <w:t>Santiago de Cuba</w:t>
      </w:r>
      <w:r w:rsidR="00341E32">
        <w:rPr>
          <w:rFonts w:cstheme="minorHAnsi"/>
          <w:sz w:val="24"/>
          <w:szCs w:val="24"/>
          <w:lang w:val="es-ES"/>
        </w:rPr>
        <w:t>, Cuba.</w:t>
      </w:r>
    </w:p>
    <w:p w:rsidR="00CA01C8" w:rsidRPr="00E123CB" w:rsidRDefault="00DC6640" w:rsidP="00E123CB">
      <w:pPr>
        <w:spacing w:after="0" w:line="360" w:lineRule="auto"/>
        <w:jc w:val="both"/>
        <w:rPr>
          <w:rFonts w:cstheme="minorHAnsi"/>
          <w:sz w:val="24"/>
          <w:szCs w:val="24"/>
          <w:lang w:val="es-ES"/>
        </w:rPr>
      </w:pPr>
      <w:r w:rsidRPr="00E123CB">
        <w:rPr>
          <w:rFonts w:cstheme="minorHAnsi"/>
          <w:sz w:val="24"/>
          <w:szCs w:val="24"/>
          <w:vertAlign w:val="superscript"/>
          <w:lang w:val="es-ES"/>
        </w:rPr>
        <w:t>II</w:t>
      </w:r>
      <w:r w:rsidRPr="00E123CB">
        <w:rPr>
          <w:rFonts w:cstheme="minorHAnsi"/>
          <w:sz w:val="24"/>
          <w:szCs w:val="24"/>
          <w:lang w:val="es-ES"/>
        </w:rPr>
        <w:t xml:space="preserve"> Centro Provincial de Higiene, Epidemiología y Microbiología. Bayamo. Granma, Cuba.</w:t>
      </w:r>
    </w:p>
    <w:p w:rsidR="00341E32" w:rsidRDefault="00341E32" w:rsidP="00E123CB">
      <w:pPr>
        <w:spacing w:after="0" w:line="360" w:lineRule="auto"/>
        <w:jc w:val="both"/>
        <w:rPr>
          <w:rFonts w:cstheme="minorHAnsi"/>
          <w:sz w:val="24"/>
          <w:szCs w:val="24"/>
          <w:lang w:val="es-ES"/>
        </w:rPr>
      </w:pPr>
    </w:p>
    <w:p w:rsidR="00CA01C8" w:rsidRPr="007B475A" w:rsidRDefault="00CA01C8" w:rsidP="00E123CB">
      <w:pPr>
        <w:spacing w:after="0" w:line="360" w:lineRule="auto"/>
        <w:jc w:val="both"/>
        <w:rPr>
          <w:rFonts w:cstheme="minorHAnsi"/>
          <w:sz w:val="24"/>
          <w:szCs w:val="24"/>
          <w:lang w:val="en-US"/>
        </w:rPr>
      </w:pPr>
      <w:r w:rsidRPr="00E123CB">
        <w:rPr>
          <w:rFonts w:cstheme="minorHAnsi"/>
          <w:sz w:val="24"/>
          <w:szCs w:val="24"/>
          <w:lang w:val="es-ES"/>
        </w:rPr>
        <w:t xml:space="preserve">* Autor para la correspondencia. </w:t>
      </w:r>
      <w:r w:rsidRPr="007B475A">
        <w:rPr>
          <w:rFonts w:cstheme="minorHAnsi"/>
          <w:sz w:val="24"/>
          <w:szCs w:val="24"/>
          <w:lang w:val="en-US"/>
        </w:rPr>
        <w:t xml:space="preserve">Email: </w:t>
      </w:r>
      <w:hyperlink r:id="rId13" w:history="1">
        <w:r w:rsidR="00341E32" w:rsidRPr="007B475A">
          <w:rPr>
            <w:rStyle w:val="Hipervnculo"/>
            <w:rFonts w:cstheme="minorHAnsi"/>
            <w:sz w:val="24"/>
            <w:szCs w:val="24"/>
            <w:lang w:val="en-US"/>
          </w:rPr>
          <w:t>zfonsecag@infomed.sld.cu</w:t>
        </w:r>
      </w:hyperlink>
    </w:p>
    <w:p w:rsidR="00341E32" w:rsidRPr="007B475A" w:rsidRDefault="00341E32" w:rsidP="00E123CB">
      <w:pPr>
        <w:spacing w:after="0" w:line="360" w:lineRule="auto"/>
        <w:jc w:val="both"/>
        <w:rPr>
          <w:rFonts w:cstheme="minorHAnsi"/>
          <w:sz w:val="24"/>
          <w:szCs w:val="24"/>
          <w:lang w:val="en-US"/>
        </w:rPr>
      </w:pPr>
    </w:p>
    <w:p w:rsidR="005039FB" w:rsidRPr="00E123CB" w:rsidRDefault="00341E32" w:rsidP="00E123CB">
      <w:pPr>
        <w:spacing w:after="0" w:line="360" w:lineRule="auto"/>
        <w:jc w:val="both"/>
        <w:rPr>
          <w:rFonts w:cstheme="minorHAnsi"/>
          <w:b/>
          <w:sz w:val="24"/>
          <w:szCs w:val="24"/>
          <w:lang w:val="en-US"/>
        </w:rPr>
      </w:pPr>
      <w:r>
        <w:rPr>
          <w:rFonts w:cstheme="minorHAnsi"/>
          <w:b/>
          <w:sz w:val="24"/>
          <w:szCs w:val="24"/>
          <w:lang w:val="en-US"/>
        </w:rPr>
        <w:t>RESUMEN</w:t>
      </w:r>
    </w:p>
    <w:p w:rsidR="00591E73" w:rsidRPr="00E123CB" w:rsidRDefault="00A91CF1" w:rsidP="00E123CB">
      <w:pPr>
        <w:spacing w:after="0" w:line="360" w:lineRule="auto"/>
        <w:jc w:val="both"/>
        <w:rPr>
          <w:rFonts w:cstheme="minorHAnsi"/>
          <w:sz w:val="24"/>
          <w:szCs w:val="24"/>
          <w:lang w:val="es-ES"/>
        </w:rPr>
      </w:pPr>
      <w:r w:rsidRPr="00E123CB">
        <w:rPr>
          <w:rFonts w:cstheme="minorHAnsi"/>
          <w:sz w:val="24"/>
          <w:szCs w:val="24"/>
          <w:lang w:val="es-ES"/>
        </w:rPr>
        <w:t>El municipio Bayamo acumul</w:t>
      </w:r>
      <w:r w:rsidR="001175CF" w:rsidRPr="00E123CB">
        <w:rPr>
          <w:rFonts w:cstheme="minorHAnsi"/>
          <w:sz w:val="24"/>
          <w:szCs w:val="24"/>
          <w:lang w:val="es-ES"/>
        </w:rPr>
        <w:t>ó</w:t>
      </w:r>
      <w:r w:rsidRPr="00E123CB">
        <w:rPr>
          <w:rFonts w:cstheme="minorHAnsi"/>
          <w:sz w:val="24"/>
          <w:szCs w:val="24"/>
          <w:lang w:val="es-ES"/>
        </w:rPr>
        <w:t xml:space="preserve">, </w:t>
      </w:r>
      <w:r w:rsidR="00905B1D" w:rsidRPr="00E123CB">
        <w:rPr>
          <w:rFonts w:cstheme="minorHAnsi"/>
          <w:sz w:val="24"/>
          <w:szCs w:val="24"/>
          <w:lang w:val="es-ES"/>
        </w:rPr>
        <w:t>8162</w:t>
      </w:r>
      <w:r w:rsidRPr="00E123CB">
        <w:rPr>
          <w:rFonts w:cstheme="minorHAnsi"/>
          <w:sz w:val="24"/>
          <w:szCs w:val="24"/>
          <w:lang w:val="es-ES"/>
        </w:rPr>
        <w:t xml:space="preserve"> casos </w:t>
      </w:r>
      <w:r w:rsidR="00513646" w:rsidRPr="00E123CB">
        <w:rPr>
          <w:rFonts w:cstheme="minorHAnsi"/>
          <w:sz w:val="24"/>
          <w:szCs w:val="24"/>
          <w:lang w:val="es-ES"/>
        </w:rPr>
        <w:t xml:space="preserve">positivos autóctonos </w:t>
      </w:r>
      <w:r w:rsidRPr="00E123CB">
        <w:rPr>
          <w:rFonts w:cstheme="minorHAnsi"/>
          <w:sz w:val="24"/>
          <w:szCs w:val="24"/>
          <w:lang w:val="es-ES"/>
        </w:rPr>
        <w:t xml:space="preserve">de </w:t>
      </w:r>
      <w:r w:rsidR="00783802" w:rsidRPr="00E123CB">
        <w:rPr>
          <w:rFonts w:cstheme="minorHAnsi"/>
          <w:sz w:val="24"/>
          <w:szCs w:val="24"/>
          <w:lang w:val="es-ES"/>
        </w:rPr>
        <w:t>febrero a agos</w:t>
      </w:r>
      <w:r w:rsidR="00905B1D" w:rsidRPr="00E123CB">
        <w:rPr>
          <w:rFonts w:cstheme="minorHAnsi"/>
          <w:sz w:val="24"/>
          <w:szCs w:val="24"/>
          <w:lang w:val="es-ES"/>
        </w:rPr>
        <w:t>to</w:t>
      </w:r>
      <w:r w:rsidRPr="00E123CB">
        <w:rPr>
          <w:rFonts w:cstheme="minorHAnsi"/>
          <w:sz w:val="24"/>
          <w:szCs w:val="24"/>
          <w:lang w:val="es-ES"/>
        </w:rPr>
        <w:t xml:space="preserve"> en el año 2021, </w:t>
      </w:r>
      <w:r w:rsidR="00513646" w:rsidRPr="00E123CB">
        <w:rPr>
          <w:rFonts w:cstheme="minorHAnsi"/>
          <w:sz w:val="24"/>
          <w:szCs w:val="24"/>
          <w:lang w:val="es-ES"/>
        </w:rPr>
        <w:t>es</w:t>
      </w:r>
      <w:r w:rsidRPr="00E123CB">
        <w:rPr>
          <w:rFonts w:cstheme="minorHAnsi"/>
          <w:sz w:val="24"/>
          <w:szCs w:val="24"/>
          <w:lang w:val="es-ES"/>
        </w:rPr>
        <w:t xml:space="preserve"> el centro de la epidemia </w:t>
      </w:r>
      <w:r w:rsidR="00513646" w:rsidRPr="00E123CB">
        <w:rPr>
          <w:rFonts w:cstheme="minorHAnsi"/>
          <w:sz w:val="24"/>
          <w:szCs w:val="24"/>
          <w:lang w:val="es-ES"/>
        </w:rPr>
        <w:t xml:space="preserve">en la provincia </w:t>
      </w:r>
      <w:r w:rsidRPr="00E123CB">
        <w:rPr>
          <w:rFonts w:cstheme="minorHAnsi"/>
          <w:sz w:val="24"/>
          <w:szCs w:val="24"/>
          <w:lang w:val="es-ES"/>
        </w:rPr>
        <w:t xml:space="preserve">de COVID-19 provocada por el SARS –CoV-2 </w:t>
      </w:r>
      <w:r w:rsidR="00513646" w:rsidRPr="00E123CB">
        <w:rPr>
          <w:rFonts w:cstheme="minorHAnsi"/>
          <w:sz w:val="24"/>
          <w:szCs w:val="24"/>
          <w:lang w:val="es-ES"/>
        </w:rPr>
        <w:t>determinado por</w:t>
      </w:r>
      <w:r w:rsidR="00A124B3" w:rsidRPr="00E123CB">
        <w:rPr>
          <w:rFonts w:cstheme="minorHAnsi"/>
          <w:sz w:val="24"/>
          <w:szCs w:val="24"/>
          <w:lang w:val="es-ES"/>
        </w:rPr>
        <w:t xml:space="preserve"> el test de Proteína C Reactiva</w:t>
      </w:r>
      <w:r w:rsidR="00783802" w:rsidRPr="00E123CB">
        <w:rPr>
          <w:rFonts w:cstheme="minorHAnsi"/>
          <w:sz w:val="24"/>
          <w:szCs w:val="24"/>
          <w:lang w:val="es-ES"/>
        </w:rPr>
        <w:t>, representa e</w:t>
      </w:r>
      <w:r w:rsidR="007D4F92" w:rsidRPr="00E123CB">
        <w:rPr>
          <w:rFonts w:cstheme="minorHAnsi"/>
          <w:sz w:val="24"/>
          <w:szCs w:val="24"/>
          <w:lang w:val="es-ES"/>
        </w:rPr>
        <w:t>l</w:t>
      </w:r>
      <w:r w:rsidRPr="00E123CB">
        <w:rPr>
          <w:rFonts w:cstheme="minorHAnsi"/>
          <w:color w:val="000000" w:themeColor="text1"/>
          <w:sz w:val="24"/>
          <w:szCs w:val="24"/>
          <w:lang w:val="es-ES"/>
        </w:rPr>
        <w:t xml:space="preserve"> </w:t>
      </w:r>
      <w:r w:rsidR="00905B1D" w:rsidRPr="00E123CB">
        <w:rPr>
          <w:rFonts w:cstheme="minorHAnsi"/>
          <w:color w:val="000000" w:themeColor="text1"/>
          <w:sz w:val="24"/>
          <w:szCs w:val="24"/>
          <w:lang w:val="es-ES"/>
        </w:rPr>
        <w:t>53,2</w:t>
      </w:r>
      <w:r w:rsidRPr="00E123CB">
        <w:rPr>
          <w:rFonts w:cstheme="minorHAnsi"/>
          <w:color w:val="000000" w:themeColor="text1"/>
          <w:sz w:val="24"/>
          <w:szCs w:val="24"/>
          <w:lang w:val="es-ES"/>
        </w:rPr>
        <w:t xml:space="preserve"> %</w:t>
      </w:r>
      <w:r w:rsidRPr="00E123CB">
        <w:rPr>
          <w:rFonts w:cstheme="minorHAnsi"/>
          <w:sz w:val="24"/>
          <w:szCs w:val="24"/>
          <w:lang w:val="es-ES"/>
        </w:rPr>
        <w:t xml:space="preserve"> del total de los casos en ese periodo en Granma, muy diferente a lo ocurrido en el año 2020 en el cual la provincia acumuló solamente </w:t>
      </w:r>
      <w:r w:rsidR="007D4F92" w:rsidRPr="00E123CB">
        <w:rPr>
          <w:rFonts w:cstheme="minorHAnsi"/>
          <w:sz w:val="24"/>
          <w:szCs w:val="24"/>
          <w:lang w:val="es-ES"/>
        </w:rPr>
        <w:t>185</w:t>
      </w:r>
      <w:r w:rsidRPr="00E123CB">
        <w:rPr>
          <w:rFonts w:cstheme="minorHAnsi"/>
          <w:sz w:val="24"/>
          <w:szCs w:val="24"/>
          <w:lang w:val="es-ES"/>
        </w:rPr>
        <w:t xml:space="preserve"> </w:t>
      </w:r>
      <w:r w:rsidR="00A124B3" w:rsidRPr="00E123CB">
        <w:rPr>
          <w:rFonts w:cstheme="minorHAnsi"/>
          <w:sz w:val="24"/>
          <w:szCs w:val="24"/>
          <w:lang w:val="es-ES"/>
        </w:rPr>
        <w:t xml:space="preserve">personas </w:t>
      </w:r>
      <w:r w:rsidR="00513646" w:rsidRPr="00E123CB">
        <w:rPr>
          <w:rFonts w:cstheme="minorHAnsi"/>
          <w:sz w:val="24"/>
          <w:szCs w:val="24"/>
          <w:lang w:val="es-ES"/>
        </w:rPr>
        <w:t>contagiad</w:t>
      </w:r>
      <w:r w:rsidR="00A124B3" w:rsidRPr="00E123CB">
        <w:rPr>
          <w:rFonts w:cstheme="minorHAnsi"/>
          <w:sz w:val="24"/>
          <w:szCs w:val="24"/>
          <w:lang w:val="es-ES"/>
        </w:rPr>
        <w:t>a</w:t>
      </w:r>
      <w:r w:rsidR="00513646" w:rsidRPr="00E123CB">
        <w:rPr>
          <w:rFonts w:cstheme="minorHAnsi"/>
          <w:sz w:val="24"/>
          <w:szCs w:val="24"/>
          <w:lang w:val="es-ES"/>
        </w:rPr>
        <w:t>s</w:t>
      </w:r>
      <w:r w:rsidRPr="00E123CB">
        <w:rPr>
          <w:rFonts w:cstheme="minorHAnsi"/>
          <w:sz w:val="24"/>
          <w:szCs w:val="24"/>
          <w:lang w:val="es-ES"/>
        </w:rPr>
        <w:t xml:space="preserve"> en nueve meses</w:t>
      </w:r>
      <w:r w:rsidR="007D4F92" w:rsidRPr="00E123CB">
        <w:rPr>
          <w:rFonts w:cstheme="minorHAnsi"/>
          <w:sz w:val="24"/>
          <w:szCs w:val="24"/>
          <w:lang w:val="es-ES"/>
        </w:rPr>
        <w:t>, con una tasa de 22.6 la más baja de Cuba</w:t>
      </w:r>
      <w:r w:rsidRPr="00E123CB">
        <w:rPr>
          <w:rFonts w:cstheme="minorHAnsi"/>
          <w:sz w:val="24"/>
          <w:szCs w:val="24"/>
          <w:lang w:val="es-ES"/>
        </w:rPr>
        <w:t xml:space="preserve">. </w:t>
      </w:r>
      <w:r w:rsidR="007D4F92" w:rsidRPr="00E123CB">
        <w:rPr>
          <w:rFonts w:cstheme="minorHAnsi"/>
          <w:sz w:val="24"/>
          <w:szCs w:val="24"/>
          <w:lang w:val="es-ES"/>
        </w:rPr>
        <w:t xml:space="preserve">La provincia </w:t>
      </w:r>
      <w:r w:rsidR="00591E73" w:rsidRPr="00E123CB">
        <w:rPr>
          <w:rFonts w:cstheme="minorHAnsi"/>
          <w:sz w:val="24"/>
          <w:szCs w:val="24"/>
          <w:lang w:val="es-ES"/>
        </w:rPr>
        <w:t>Granma acumuló 119 fallecidos</w:t>
      </w:r>
      <w:r w:rsidR="003C0880" w:rsidRPr="00E123CB">
        <w:rPr>
          <w:rFonts w:cstheme="minorHAnsi"/>
          <w:sz w:val="24"/>
          <w:szCs w:val="24"/>
          <w:lang w:val="es-ES"/>
        </w:rPr>
        <w:t xml:space="preserve"> en agosto</w:t>
      </w:r>
      <w:r w:rsidR="007D4F92" w:rsidRPr="00E123CB">
        <w:rPr>
          <w:rFonts w:cstheme="minorHAnsi"/>
          <w:sz w:val="24"/>
          <w:szCs w:val="24"/>
          <w:lang w:val="es-ES"/>
        </w:rPr>
        <w:t>/2021</w:t>
      </w:r>
      <w:r w:rsidR="003C0880" w:rsidRPr="00E123CB">
        <w:rPr>
          <w:rFonts w:cstheme="minorHAnsi"/>
          <w:sz w:val="24"/>
          <w:szCs w:val="24"/>
          <w:lang w:val="es-ES"/>
        </w:rPr>
        <w:t xml:space="preserve"> que representa el 62,</w:t>
      </w:r>
      <w:r w:rsidR="00591E73" w:rsidRPr="00E123CB">
        <w:rPr>
          <w:rFonts w:cstheme="minorHAnsi"/>
          <w:sz w:val="24"/>
          <w:szCs w:val="24"/>
          <w:lang w:val="es-ES"/>
        </w:rPr>
        <w:t xml:space="preserve">9 </w:t>
      </w:r>
      <w:r w:rsidR="00600F77" w:rsidRPr="00E123CB">
        <w:rPr>
          <w:rFonts w:cstheme="minorHAnsi"/>
          <w:sz w:val="24"/>
          <w:szCs w:val="24"/>
          <w:lang w:val="es-ES"/>
        </w:rPr>
        <w:t xml:space="preserve">% de todos los muertos </w:t>
      </w:r>
      <w:r w:rsidR="00371ECA" w:rsidRPr="00E123CB">
        <w:rPr>
          <w:rFonts w:cstheme="minorHAnsi"/>
          <w:sz w:val="24"/>
          <w:szCs w:val="24"/>
          <w:lang w:val="es-ES"/>
        </w:rPr>
        <w:t xml:space="preserve">desde que comenzó la </w:t>
      </w:r>
      <w:r w:rsidR="00591E73" w:rsidRPr="00E123CB">
        <w:rPr>
          <w:rFonts w:cstheme="minorHAnsi"/>
          <w:sz w:val="24"/>
          <w:szCs w:val="24"/>
          <w:lang w:val="es-ES"/>
        </w:rPr>
        <w:t xml:space="preserve">pandemia </w:t>
      </w:r>
      <w:r w:rsidR="00371ECA" w:rsidRPr="00E123CB">
        <w:rPr>
          <w:rFonts w:cstheme="minorHAnsi"/>
          <w:sz w:val="24"/>
          <w:szCs w:val="24"/>
          <w:lang w:val="es-ES"/>
        </w:rPr>
        <w:t xml:space="preserve">hasta agosto, </w:t>
      </w:r>
      <w:r w:rsidR="00591E73" w:rsidRPr="00E123CB">
        <w:rPr>
          <w:rFonts w:cstheme="minorHAnsi"/>
          <w:sz w:val="24"/>
          <w:szCs w:val="24"/>
          <w:lang w:val="es-ES"/>
        </w:rPr>
        <w:t xml:space="preserve">lo que indica la alta incidencia </w:t>
      </w:r>
      <w:r w:rsidR="00371ECA" w:rsidRPr="00E123CB">
        <w:rPr>
          <w:rFonts w:cstheme="minorHAnsi"/>
          <w:sz w:val="24"/>
          <w:szCs w:val="24"/>
          <w:lang w:val="es-ES"/>
        </w:rPr>
        <w:t xml:space="preserve">de la epidemia </w:t>
      </w:r>
      <w:r w:rsidR="00591E73" w:rsidRPr="00E123CB">
        <w:rPr>
          <w:rFonts w:cstheme="minorHAnsi"/>
          <w:sz w:val="24"/>
          <w:szCs w:val="24"/>
          <w:lang w:val="es-ES"/>
        </w:rPr>
        <w:t xml:space="preserve">que hay en estos momentos. Para la modelación matemática </w:t>
      </w:r>
      <w:r w:rsidR="00544968" w:rsidRPr="00E123CB">
        <w:rPr>
          <w:rFonts w:cstheme="minorHAnsi"/>
          <w:sz w:val="24"/>
          <w:szCs w:val="24"/>
          <w:lang w:val="es-ES"/>
        </w:rPr>
        <w:t xml:space="preserve">y el análisis </w:t>
      </w:r>
      <w:r w:rsidR="00591E73" w:rsidRPr="00E123CB">
        <w:rPr>
          <w:rFonts w:cstheme="minorHAnsi"/>
          <w:sz w:val="24"/>
          <w:szCs w:val="24"/>
          <w:lang w:val="es-ES"/>
        </w:rPr>
        <w:t xml:space="preserve">de los casos positivos autóctonos de </w:t>
      </w:r>
      <w:r w:rsidRPr="00E123CB">
        <w:rPr>
          <w:rFonts w:cstheme="minorHAnsi"/>
          <w:sz w:val="24"/>
          <w:szCs w:val="24"/>
          <w:lang w:val="es-ES"/>
        </w:rPr>
        <w:t xml:space="preserve">todos los ocurridos durante </w:t>
      </w:r>
      <w:r w:rsidR="00A124B3" w:rsidRPr="00E123CB">
        <w:rPr>
          <w:rFonts w:cstheme="minorHAnsi"/>
          <w:sz w:val="24"/>
          <w:szCs w:val="24"/>
          <w:lang w:val="es-ES"/>
        </w:rPr>
        <w:t xml:space="preserve">los </w:t>
      </w:r>
      <w:r w:rsidRPr="00E123CB">
        <w:rPr>
          <w:rFonts w:cstheme="minorHAnsi"/>
          <w:sz w:val="24"/>
          <w:szCs w:val="24"/>
          <w:lang w:val="es-ES"/>
        </w:rPr>
        <w:t xml:space="preserve">meses </w:t>
      </w:r>
      <w:r w:rsidR="00A124B3" w:rsidRPr="00E123CB">
        <w:rPr>
          <w:rFonts w:cstheme="minorHAnsi"/>
          <w:sz w:val="24"/>
          <w:szCs w:val="24"/>
          <w:lang w:val="es-ES"/>
        </w:rPr>
        <w:t xml:space="preserve">de febrero a agosto en el año 2021 </w:t>
      </w:r>
      <w:r w:rsidRPr="00E123CB">
        <w:rPr>
          <w:rFonts w:cstheme="minorHAnsi"/>
          <w:sz w:val="24"/>
          <w:szCs w:val="24"/>
          <w:lang w:val="es-ES"/>
        </w:rPr>
        <w:t xml:space="preserve">en Bayamo </w:t>
      </w:r>
      <w:r w:rsidR="006A5A91" w:rsidRPr="00E123CB">
        <w:rPr>
          <w:rFonts w:cstheme="minorHAnsi"/>
          <w:sz w:val="24"/>
          <w:szCs w:val="24"/>
          <w:lang w:val="es-ES"/>
        </w:rPr>
        <w:t>se obtuvieron polinomios de grado tres y cuatro que modelan el</w:t>
      </w:r>
      <w:r w:rsidR="00591E73" w:rsidRPr="00E123CB">
        <w:rPr>
          <w:rFonts w:cstheme="minorHAnsi"/>
          <w:sz w:val="24"/>
          <w:szCs w:val="24"/>
          <w:lang w:val="es-ES"/>
        </w:rPr>
        <w:t xml:space="preserve"> comportamiento de la epidemia dur</w:t>
      </w:r>
      <w:r w:rsidR="00544968" w:rsidRPr="00E123CB">
        <w:rPr>
          <w:rFonts w:cstheme="minorHAnsi"/>
          <w:sz w:val="24"/>
          <w:szCs w:val="24"/>
          <w:lang w:val="es-ES"/>
        </w:rPr>
        <w:t>ante los siete meses analizados</w:t>
      </w:r>
      <w:r w:rsidR="00591E73" w:rsidRPr="00E123CB">
        <w:rPr>
          <w:rFonts w:cstheme="minorHAnsi"/>
          <w:sz w:val="24"/>
          <w:szCs w:val="24"/>
          <w:lang w:val="es-ES"/>
        </w:rPr>
        <w:t>, así como el de los fallecidos durante el mes de agosto en Granma con un ca</w:t>
      </w:r>
      <w:r w:rsidR="006A5A91" w:rsidRPr="00E123CB">
        <w:rPr>
          <w:rFonts w:cstheme="minorHAnsi"/>
          <w:sz w:val="24"/>
          <w:szCs w:val="24"/>
          <w:lang w:val="es-ES"/>
        </w:rPr>
        <w:t>rácter predictivo mayor al 98 % en todos los modelos.</w:t>
      </w:r>
    </w:p>
    <w:p w:rsidR="009D77B4" w:rsidRDefault="00A91CF1" w:rsidP="00E123CB">
      <w:pPr>
        <w:spacing w:after="0" w:line="360" w:lineRule="auto"/>
        <w:jc w:val="both"/>
        <w:rPr>
          <w:rFonts w:cstheme="minorHAnsi"/>
          <w:sz w:val="24"/>
          <w:szCs w:val="24"/>
          <w:lang w:val="es-ES"/>
        </w:rPr>
      </w:pPr>
      <w:r w:rsidRPr="00E123CB">
        <w:rPr>
          <w:rFonts w:cstheme="minorHAnsi"/>
          <w:b/>
          <w:bCs/>
          <w:sz w:val="24"/>
          <w:szCs w:val="24"/>
          <w:lang w:val="es-ES"/>
        </w:rPr>
        <w:lastRenderedPageBreak/>
        <w:t>Palabras clave</w:t>
      </w:r>
      <w:r w:rsidR="00341E32">
        <w:rPr>
          <w:rFonts w:cstheme="minorHAnsi"/>
          <w:sz w:val="24"/>
          <w:szCs w:val="24"/>
          <w:lang w:val="es-ES"/>
        </w:rPr>
        <w:t>: Epidemia; COVID-19;</w:t>
      </w:r>
      <w:r w:rsidR="007D4F92" w:rsidRPr="00E123CB">
        <w:rPr>
          <w:rFonts w:cstheme="minorHAnsi"/>
          <w:sz w:val="24"/>
          <w:szCs w:val="24"/>
          <w:lang w:val="es-ES"/>
        </w:rPr>
        <w:t xml:space="preserve"> M</w:t>
      </w:r>
      <w:r w:rsidRPr="00E123CB">
        <w:rPr>
          <w:rFonts w:cstheme="minorHAnsi"/>
          <w:sz w:val="24"/>
          <w:szCs w:val="24"/>
          <w:lang w:val="es-ES"/>
        </w:rPr>
        <w:t>odelo estadístico-matem</w:t>
      </w:r>
      <w:r w:rsidR="00341E32">
        <w:rPr>
          <w:rFonts w:cstheme="minorHAnsi"/>
          <w:sz w:val="24"/>
          <w:szCs w:val="24"/>
          <w:lang w:val="es-ES"/>
        </w:rPr>
        <w:t>ático;</w:t>
      </w:r>
      <w:r w:rsidR="007D4F92" w:rsidRPr="00E123CB">
        <w:rPr>
          <w:rFonts w:cstheme="minorHAnsi"/>
          <w:sz w:val="24"/>
          <w:szCs w:val="24"/>
          <w:lang w:val="es-ES"/>
        </w:rPr>
        <w:t xml:space="preserve"> E</w:t>
      </w:r>
      <w:r w:rsidRPr="00E123CB">
        <w:rPr>
          <w:rFonts w:cstheme="minorHAnsi"/>
          <w:sz w:val="24"/>
          <w:szCs w:val="24"/>
          <w:lang w:val="es-ES"/>
        </w:rPr>
        <w:t>cuación de regresión</w:t>
      </w:r>
      <w:r w:rsidR="00341E32">
        <w:rPr>
          <w:rFonts w:cstheme="minorHAnsi"/>
          <w:sz w:val="24"/>
          <w:szCs w:val="24"/>
          <w:lang w:val="es-ES"/>
        </w:rPr>
        <w:t>;</w:t>
      </w:r>
      <w:r w:rsidR="00536ADC" w:rsidRPr="00E123CB">
        <w:rPr>
          <w:rFonts w:cstheme="minorHAnsi"/>
          <w:sz w:val="24"/>
          <w:szCs w:val="24"/>
          <w:lang w:val="es-ES"/>
        </w:rPr>
        <w:t xml:space="preserve"> </w:t>
      </w:r>
      <w:r w:rsidR="007D4F92" w:rsidRPr="00E123CB">
        <w:rPr>
          <w:rFonts w:cstheme="minorHAnsi"/>
          <w:sz w:val="24"/>
          <w:szCs w:val="24"/>
          <w:lang w:val="es-ES"/>
        </w:rPr>
        <w:t xml:space="preserve">Media </w:t>
      </w:r>
      <w:r w:rsidR="002C4875" w:rsidRPr="00E123CB">
        <w:rPr>
          <w:rFonts w:cstheme="minorHAnsi"/>
          <w:sz w:val="24"/>
          <w:szCs w:val="24"/>
          <w:lang w:val="es-ES"/>
        </w:rPr>
        <w:t>móvil</w:t>
      </w:r>
      <w:r w:rsidR="00341E32">
        <w:rPr>
          <w:rFonts w:cstheme="minorHAnsi"/>
          <w:sz w:val="24"/>
          <w:szCs w:val="24"/>
          <w:lang w:val="es-ES"/>
        </w:rPr>
        <w:t>;</w:t>
      </w:r>
      <w:r w:rsidR="007D4F92" w:rsidRPr="00E123CB">
        <w:rPr>
          <w:rFonts w:cstheme="minorHAnsi"/>
          <w:sz w:val="24"/>
          <w:szCs w:val="24"/>
          <w:lang w:val="es-ES"/>
        </w:rPr>
        <w:t xml:space="preserve"> P</w:t>
      </w:r>
      <w:r w:rsidR="00341E32">
        <w:rPr>
          <w:rFonts w:cstheme="minorHAnsi"/>
          <w:sz w:val="24"/>
          <w:szCs w:val="24"/>
          <w:lang w:val="es-ES"/>
        </w:rPr>
        <w:t>ronóstico;</w:t>
      </w:r>
      <w:r w:rsidR="007D4F92" w:rsidRPr="00E123CB">
        <w:rPr>
          <w:rFonts w:cstheme="minorHAnsi"/>
          <w:sz w:val="24"/>
          <w:szCs w:val="24"/>
          <w:lang w:val="es-ES"/>
        </w:rPr>
        <w:t xml:space="preserve"> P</w:t>
      </w:r>
      <w:r w:rsidR="00B21ADF" w:rsidRPr="00E123CB">
        <w:rPr>
          <w:rFonts w:cstheme="minorHAnsi"/>
          <w:sz w:val="24"/>
          <w:szCs w:val="24"/>
          <w:lang w:val="es-ES"/>
        </w:rPr>
        <w:t>endiente epidemiológica</w:t>
      </w:r>
      <w:r w:rsidR="00544968" w:rsidRPr="00E123CB">
        <w:rPr>
          <w:rFonts w:cstheme="minorHAnsi"/>
          <w:sz w:val="24"/>
          <w:szCs w:val="24"/>
          <w:lang w:val="es-ES"/>
        </w:rPr>
        <w:t>.</w:t>
      </w:r>
    </w:p>
    <w:p w:rsidR="0049337A" w:rsidRPr="005470DB" w:rsidRDefault="0049337A" w:rsidP="00493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Calibri"/>
          <w:b/>
          <w:sz w:val="24"/>
          <w:szCs w:val="24"/>
          <w:lang w:val="es-DO" w:eastAsia="es-ES"/>
        </w:rPr>
      </w:pPr>
    </w:p>
    <w:p w:rsidR="0049337A" w:rsidRPr="0049337A" w:rsidRDefault="0049337A" w:rsidP="00493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Calibri"/>
          <w:b/>
          <w:sz w:val="24"/>
          <w:szCs w:val="24"/>
          <w:lang w:val="en-US" w:eastAsia="es-ES"/>
        </w:rPr>
      </w:pPr>
      <w:r w:rsidRPr="0049337A">
        <w:rPr>
          <w:rFonts w:eastAsia="Times New Roman" w:cs="Calibri"/>
          <w:b/>
          <w:sz w:val="24"/>
          <w:szCs w:val="24"/>
          <w:lang w:val="en-US" w:eastAsia="es-ES"/>
        </w:rPr>
        <w:t xml:space="preserve">ABSTRACT </w:t>
      </w:r>
    </w:p>
    <w:p w:rsidR="0049337A" w:rsidRPr="006E47CC" w:rsidRDefault="0049337A" w:rsidP="0049337A">
      <w:pPr>
        <w:spacing w:after="0" w:line="360" w:lineRule="auto"/>
        <w:jc w:val="both"/>
        <w:rPr>
          <w:rFonts w:cstheme="minorHAnsi"/>
          <w:sz w:val="24"/>
          <w:szCs w:val="24"/>
          <w:lang w:val="en-US"/>
        </w:rPr>
      </w:pPr>
      <w:r w:rsidRPr="006E47CC">
        <w:rPr>
          <w:rFonts w:cstheme="minorHAnsi"/>
          <w:sz w:val="24"/>
          <w:szCs w:val="24"/>
          <w:lang w:val="en-US"/>
        </w:rPr>
        <w:t>The Bayamo municipality accumulated 8162 autochthonous positive cases from February to August in 2021, it is the center of the epidemic in the province of COVID-19 caused by SARS-CoV-2 determined by the C-Reactive Protein test, represents the 53.2% of the total cases in that period in Granma, very different from what happened in 2020 in which the province accumulated only 185 infected people in nine months, with a rate of 22.6, the lowest in Cuba. Granma province accumulated 119 deaths in August / 2021, which represents 62.9% of all deaths since the pandemic began until August, which indicates the high incidence of the epidemic that exists at the moment. For the mathematical modeling and analysis of the autochthonous positive cases of all those that occurred during the months of February to August in 2021 in Bayamo, polynomials of degree three and four were obtained that model the behavior of the epidemic during the seven months analyzed. as well as that of the deceased during the month of August in Granma with a predictive character greater than 98% in all models.</w:t>
      </w:r>
    </w:p>
    <w:p w:rsidR="0049337A" w:rsidRDefault="0049337A" w:rsidP="0049337A">
      <w:pPr>
        <w:spacing w:after="0" w:line="360" w:lineRule="auto"/>
        <w:jc w:val="both"/>
        <w:rPr>
          <w:rFonts w:cstheme="minorHAnsi"/>
          <w:sz w:val="24"/>
          <w:szCs w:val="24"/>
          <w:lang w:val="en-US"/>
        </w:rPr>
      </w:pPr>
      <w:r w:rsidRPr="001032B6">
        <w:rPr>
          <w:rFonts w:cstheme="minorHAnsi"/>
          <w:b/>
          <w:sz w:val="24"/>
          <w:szCs w:val="24"/>
          <w:lang w:val="en-US"/>
        </w:rPr>
        <w:t>Keywords:</w:t>
      </w:r>
      <w:r w:rsidRPr="006E47CC">
        <w:rPr>
          <w:rFonts w:cstheme="minorHAnsi"/>
          <w:sz w:val="24"/>
          <w:szCs w:val="24"/>
          <w:lang w:val="en-US"/>
        </w:rPr>
        <w:t xml:space="preserve"> Epidemic; COVID-19; Statistical-mathematical model; Regression equation; Moving average; Forecast; Epidemiological pending.</w:t>
      </w:r>
    </w:p>
    <w:p w:rsidR="0049337A" w:rsidRDefault="0049337A" w:rsidP="0049337A">
      <w:pPr>
        <w:spacing w:after="0" w:line="360" w:lineRule="auto"/>
        <w:jc w:val="both"/>
        <w:rPr>
          <w:rFonts w:cstheme="minorHAnsi"/>
          <w:sz w:val="24"/>
          <w:szCs w:val="24"/>
          <w:lang w:val="en-US"/>
        </w:rPr>
      </w:pPr>
    </w:p>
    <w:p w:rsidR="0049337A" w:rsidRPr="006E47CC" w:rsidRDefault="0049337A" w:rsidP="0049337A">
      <w:pPr>
        <w:spacing w:after="0" w:line="360" w:lineRule="auto"/>
        <w:jc w:val="both"/>
        <w:rPr>
          <w:rFonts w:cstheme="minorHAnsi"/>
          <w:b/>
          <w:sz w:val="24"/>
          <w:szCs w:val="24"/>
          <w:lang w:val="en-US"/>
        </w:rPr>
      </w:pPr>
      <w:r w:rsidRPr="006E47CC">
        <w:rPr>
          <w:rFonts w:cstheme="minorHAnsi"/>
          <w:b/>
          <w:sz w:val="24"/>
          <w:szCs w:val="24"/>
          <w:lang w:val="en-US"/>
        </w:rPr>
        <w:t>RESUMO</w:t>
      </w:r>
    </w:p>
    <w:p w:rsidR="0049337A" w:rsidRPr="001032B6" w:rsidRDefault="0049337A" w:rsidP="0049337A">
      <w:pPr>
        <w:spacing w:after="0" w:line="360" w:lineRule="auto"/>
        <w:jc w:val="both"/>
        <w:rPr>
          <w:rFonts w:cstheme="minorHAnsi"/>
          <w:sz w:val="24"/>
          <w:szCs w:val="24"/>
          <w:lang w:val="es-ES"/>
        </w:rPr>
      </w:pPr>
      <w:r w:rsidRPr="001032B6">
        <w:rPr>
          <w:rFonts w:cstheme="minorHAnsi"/>
          <w:sz w:val="24"/>
          <w:szCs w:val="24"/>
          <w:lang w:val="es-ES"/>
        </w:rPr>
        <w:t xml:space="preserve">O </w:t>
      </w:r>
      <w:proofErr w:type="spellStart"/>
      <w:r w:rsidRPr="001032B6">
        <w:rPr>
          <w:rFonts w:cstheme="minorHAnsi"/>
          <w:sz w:val="24"/>
          <w:szCs w:val="24"/>
          <w:lang w:val="es-ES"/>
        </w:rPr>
        <w:t>município</w:t>
      </w:r>
      <w:proofErr w:type="spellEnd"/>
      <w:r w:rsidRPr="001032B6">
        <w:rPr>
          <w:rFonts w:cstheme="minorHAnsi"/>
          <w:sz w:val="24"/>
          <w:szCs w:val="24"/>
          <w:lang w:val="es-ES"/>
        </w:rPr>
        <w:t xml:space="preserve"> de Bayamo </w:t>
      </w:r>
      <w:proofErr w:type="spellStart"/>
      <w:r w:rsidRPr="001032B6">
        <w:rPr>
          <w:rFonts w:cstheme="minorHAnsi"/>
          <w:sz w:val="24"/>
          <w:szCs w:val="24"/>
          <w:lang w:val="es-ES"/>
        </w:rPr>
        <w:t>acumulou</w:t>
      </w:r>
      <w:proofErr w:type="spellEnd"/>
      <w:r w:rsidRPr="001032B6">
        <w:rPr>
          <w:rFonts w:cstheme="minorHAnsi"/>
          <w:sz w:val="24"/>
          <w:szCs w:val="24"/>
          <w:lang w:val="es-ES"/>
        </w:rPr>
        <w:t xml:space="preserve"> 8.162 casos </w:t>
      </w:r>
      <w:proofErr w:type="spellStart"/>
      <w:r w:rsidRPr="001032B6">
        <w:rPr>
          <w:rFonts w:cstheme="minorHAnsi"/>
          <w:sz w:val="24"/>
          <w:szCs w:val="24"/>
          <w:lang w:val="es-ES"/>
        </w:rPr>
        <w:t>autóctones</w:t>
      </w:r>
      <w:proofErr w:type="spellEnd"/>
      <w:r w:rsidRPr="001032B6">
        <w:rPr>
          <w:rFonts w:cstheme="minorHAnsi"/>
          <w:sz w:val="24"/>
          <w:szCs w:val="24"/>
          <w:lang w:val="es-ES"/>
        </w:rPr>
        <w:t xml:space="preserve"> positivos de </w:t>
      </w:r>
      <w:proofErr w:type="spellStart"/>
      <w:r w:rsidRPr="001032B6">
        <w:rPr>
          <w:rFonts w:cstheme="minorHAnsi"/>
          <w:sz w:val="24"/>
          <w:szCs w:val="24"/>
          <w:lang w:val="es-ES"/>
        </w:rPr>
        <w:t>fevereiro</w:t>
      </w:r>
      <w:proofErr w:type="spellEnd"/>
      <w:r w:rsidRPr="001032B6">
        <w:rPr>
          <w:rFonts w:cstheme="minorHAnsi"/>
          <w:sz w:val="24"/>
          <w:szCs w:val="24"/>
          <w:lang w:val="es-ES"/>
        </w:rPr>
        <w:t xml:space="preserve"> a agosto de 2021, é o centro da epidemia </w:t>
      </w:r>
      <w:proofErr w:type="spellStart"/>
      <w:r w:rsidRPr="001032B6">
        <w:rPr>
          <w:rFonts w:cstheme="minorHAnsi"/>
          <w:sz w:val="24"/>
          <w:szCs w:val="24"/>
          <w:lang w:val="es-ES"/>
        </w:rPr>
        <w:t>na</w:t>
      </w:r>
      <w:proofErr w:type="spellEnd"/>
      <w:r w:rsidRPr="001032B6">
        <w:rPr>
          <w:rFonts w:cstheme="minorHAnsi"/>
          <w:sz w:val="24"/>
          <w:szCs w:val="24"/>
          <w:lang w:val="es-ES"/>
        </w:rPr>
        <w:t xml:space="preserve"> </w:t>
      </w:r>
      <w:proofErr w:type="spellStart"/>
      <w:r w:rsidRPr="001032B6">
        <w:rPr>
          <w:rFonts w:cstheme="minorHAnsi"/>
          <w:sz w:val="24"/>
          <w:szCs w:val="24"/>
          <w:lang w:val="es-ES"/>
        </w:rPr>
        <w:t>província</w:t>
      </w:r>
      <w:proofErr w:type="spellEnd"/>
      <w:r w:rsidRPr="001032B6">
        <w:rPr>
          <w:rFonts w:cstheme="minorHAnsi"/>
          <w:sz w:val="24"/>
          <w:szCs w:val="24"/>
          <w:lang w:val="es-ES"/>
        </w:rPr>
        <w:t xml:space="preserve"> de COVID-19 causada pelo SARS-CoV-2 determinado pelo teste da Proteína C </w:t>
      </w:r>
      <w:proofErr w:type="spellStart"/>
      <w:r w:rsidRPr="001032B6">
        <w:rPr>
          <w:rFonts w:cstheme="minorHAnsi"/>
          <w:sz w:val="24"/>
          <w:szCs w:val="24"/>
          <w:lang w:val="es-ES"/>
        </w:rPr>
        <w:t>Reativa</w:t>
      </w:r>
      <w:proofErr w:type="spellEnd"/>
      <w:r w:rsidRPr="001032B6">
        <w:rPr>
          <w:rFonts w:cstheme="minorHAnsi"/>
          <w:sz w:val="24"/>
          <w:szCs w:val="24"/>
          <w:lang w:val="es-ES"/>
        </w:rPr>
        <w:t xml:space="preserve">, representa 53,2% de o total de casos </w:t>
      </w:r>
      <w:proofErr w:type="spellStart"/>
      <w:r w:rsidRPr="001032B6">
        <w:rPr>
          <w:rFonts w:cstheme="minorHAnsi"/>
          <w:sz w:val="24"/>
          <w:szCs w:val="24"/>
          <w:lang w:val="es-ES"/>
        </w:rPr>
        <w:t>nesse</w:t>
      </w:r>
      <w:proofErr w:type="spellEnd"/>
      <w:r w:rsidRPr="001032B6">
        <w:rPr>
          <w:rFonts w:cstheme="minorHAnsi"/>
          <w:sz w:val="24"/>
          <w:szCs w:val="24"/>
          <w:lang w:val="es-ES"/>
        </w:rPr>
        <w:t xml:space="preserve"> período no Granma, </w:t>
      </w:r>
      <w:proofErr w:type="spellStart"/>
      <w:r w:rsidRPr="001032B6">
        <w:rPr>
          <w:rFonts w:cstheme="minorHAnsi"/>
          <w:sz w:val="24"/>
          <w:szCs w:val="24"/>
          <w:lang w:val="es-ES"/>
        </w:rPr>
        <w:t>muito</w:t>
      </w:r>
      <w:proofErr w:type="spellEnd"/>
      <w:r w:rsidRPr="001032B6">
        <w:rPr>
          <w:rFonts w:cstheme="minorHAnsi"/>
          <w:sz w:val="24"/>
          <w:szCs w:val="24"/>
          <w:lang w:val="es-ES"/>
        </w:rPr>
        <w:t xml:space="preserve"> diferente do que </w:t>
      </w:r>
      <w:proofErr w:type="spellStart"/>
      <w:r w:rsidRPr="001032B6">
        <w:rPr>
          <w:rFonts w:cstheme="minorHAnsi"/>
          <w:sz w:val="24"/>
          <w:szCs w:val="24"/>
          <w:lang w:val="es-ES"/>
        </w:rPr>
        <w:t>aconteceu</w:t>
      </w:r>
      <w:proofErr w:type="spellEnd"/>
      <w:r w:rsidRPr="001032B6">
        <w:rPr>
          <w:rFonts w:cstheme="minorHAnsi"/>
          <w:sz w:val="24"/>
          <w:szCs w:val="24"/>
          <w:lang w:val="es-ES"/>
        </w:rPr>
        <w:t xml:space="preserve"> </w:t>
      </w:r>
      <w:proofErr w:type="spellStart"/>
      <w:r w:rsidRPr="001032B6">
        <w:rPr>
          <w:rFonts w:cstheme="minorHAnsi"/>
          <w:sz w:val="24"/>
          <w:szCs w:val="24"/>
          <w:lang w:val="es-ES"/>
        </w:rPr>
        <w:t>em</w:t>
      </w:r>
      <w:proofErr w:type="spellEnd"/>
      <w:r w:rsidRPr="001032B6">
        <w:rPr>
          <w:rFonts w:cstheme="minorHAnsi"/>
          <w:sz w:val="24"/>
          <w:szCs w:val="24"/>
          <w:lang w:val="es-ES"/>
        </w:rPr>
        <w:t xml:space="preserve"> 2020 </w:t>
      </w:r>
      <w:proofErr w:type="spellStart"/>
      <w:r w:rsidRPr="001032B6">
        <w:rPr>
          <w:rFonts w:cstheme="minorHAnsi"/>
          <w:sz w:val="24"/>
          <w:szCs w:val="24"/>
          <w:lang w:val="es-ES"/>
        </w:rPr>
        <w:t>em</w:t>
      </w:r>
      <w:proofErr w:type="spellEnd"/>
      <w:r w:rsidRPr="001032B6">
        <w:rPr>
          <w:rFonts w:cstheme="minorHAnsi"/>
          <w:sz w:val="24"/>
          <w:szCs w:val="24"/>
          <w:lang w:val="es-ES"/>
        </w:rPr>
        <w:t xml:space="preserve"> que a </w:t>
      </w:r>
      <w:proofErr w:type="spellStart"/>
      <w:r w:rsidRPr="001032B6">
        <w:rPr>
          <w:rFonts w:cstheme="minorHAnsi"/>
          <w:sz w:val="24"/>
          <w:szCs w:val="24"/>
          <w:lang w:val="es-ES"/>
        </w:rPr>
        <w:t>província</w:t>
      </w:r>
      <w:proofErr w:type="spellEnd"/>
      <w:r w:rsidRPr="001032B6">
        <w:rPr>
          <w:rFonts w:cstheme="minorHAnsi"/>
          <w:sz w:val="24"/>
          <w:szCs w:val="24"/>
          <w:lang w:val="es-ES"/>
        </w:rPr>
        <w:t xml:space="preserve"> </w:t>
      </w:r>
      <w:proofErr w:type="spellStart"/>
      <w:r w:rsidRPr="001032B6">
        <w:rPr>
          <w:rFonts w:cstheme="minorHAnsi"/>
          <w:sz w:val="24"/>
          <w:szCs w:val="24"/>
          <w:lang w:val="es-ES"/>
        </w:rPr>
        <w:t>acumulou</w:t>
      </w:r>
      <w:proofErr w:type="spellEnd"/>
      <w:r w:rsidRPr="001032B6">
        <w:rPr>
          <w:rFonts w:cstheme="minorHAnsi"/>
          <w:sz w:val="24"/>
          <w:szCs w:val="24"/>
          <w:lang w:val="es-ES"/>
        </w:rPr>
        <w:t xml:space="preserve"> apenas 185 </w:t>
      </w:r>
      <w:proofErr w:type="spellStart"/>
      <w:r w:rsidRPr="001032B6">
        <w:rPr>
          <w:rFonts w:cstheme="minorHAnsi"/>
          <w:sz w:val="24"/>
          <w:szCs w:val="24"/>
          <w:lang w:val="es-ES"/>
        </w:rPr>
        <w:t>pessoas</w:t>
      </w:r>
      <w:proofErr w:type="spellEnd"/>
      <w:r w:rsidRPr="001032B6">
        <w:rPr>
          <w:rFonts w:cstheme="minorHAnsi"/>
          <w:sz w:val="24"/>
          <w:szCs w:val="24"/>
          <w:lang w:val="es-ES"/>
        </w:rPr>
        <w:t xml:space="preserve"> infectadas </w:t>
      </w:r>
      <w:proofErr w:type="spellStart"/>
      <w:r w:rsidRPr="001032B6">
        <w:rPr>
          <w:rFonts w:cstheme="minorHAnsi"/>
          <w:sz w:val="24"/>
          <w:szCs w:val="24"/>
          <w:lang w:val="es-ES"/>
        </w:rPr>
        <w:t>em</w:t>
      </w:r>
      <w:proofErr w:type="spellEnd"/>
      <w:r w:rsidRPr="001032B6">
        <w:rPr>
          <w:rFonts w:cstheme="minorHAnsi"/>
          <w:sz w:val="24"/>
          <w:szCs w:val="24"/>
          <w:lang w:val="es-ES"/>
        </w:rPr>
        <w:t xml:space="preserve"> nove meses, </w:t>
      </w:r>
      <w:proofErr w:type="spellStart"/>
      <w:r w:rsidRPr="001032B6">
        <w:rPr>
          <w:rFonts w:cstheme="minorHAnsi"/>
          <w:sz w:val="24"/>
          <w:szCs w:val="24"/>
          <w:lang w:val="es-ES"/>
        </w:rPr>
        <w:t>com</w:t>
      </w:r>
      <w:proofErr w:type="spellEnd"/>
      <w:r w:rsidRPr="001032B6">
        <w:rPr>
          <w:rFonts w:cstheme="minorHAnsi"/>
          <w:sz w:val="24"/>
          <w:szCs w:val="24"/>
          <w:lang w:val="es-ES"/>
        </w:rPr>
        <w:t xml:space="preserve"> </w:t>
      </w:r>
      <w:proofErr w:type="spellStart"/>
      <w:r w:rsidRPr="001032B6">
        <w:rPr>
          <w:rFonts w:cstheme="minorHAnsi"/>
          <w:sz w:val="24"/>
          <w:szCs w:val="24"/>
          <w:lang w:val="es-ES"/>
        </w:rPr>
        <w:t>uma</w:t>
      </w:r>
      <w:proofErr w:type="spellEnd"/>
      <w:r w:rsidRPr="001032B6">
        <w:rPr>
          <w:rFonts w:cstheme="minorHAnsi"/>
          <w:sz w:val="24"/>
          <w:szCs w:val="24"/>
          <w:lang w:val="es-ES"/>
        </w:rPr>
        <w:t xml:space="preserve"> </w:t>
      </w:r>
      <w:proofErr w:type="spellStart"/>
      <w:r w:rsidRPr="001032B6">
        <w:rPr>
          <w:rFonts w:cstheme="minorHAnsi"/>
          <w:sz w:val="24"/>
          <w:szCs w:val="24"/>
          <w:lang w:val="es-ES"/>
        </w:rPr>
        <w:t>taxa</w:t>
      </w:r>
      <w:proofErr w:type="spellEnd"/>
      <w:r w:rsidRPr="001032B6">
        <w:rPr>
          <w:rFonts w:cstheme="minorHAnsi"/>
          <w:sz w:val="24"/>
          <w:szCs w:val="24"/>
          <w:lang w:val="es-ES"/>
        </w:rPr>
        <w:t xml:space="preserve"> de 22,6, a </w:t>
      </w:r>
      <w:proofErr w:type="spellStart"/>
      <w:r w:rsidRPr="001032B6">
        <w:rPr>
          <w:rFonts w:cstheme="minorHAnsi"/>
          <w:sz w:val="24"/>
          <w:szCs w:val="24"/>
          <w:lang w:val="es-ES"/>
        </w:rPr>
        <w:t>mais</w:t>
      </w:r>
      <w:proofErr w:type="spellEnd"/>
      <w:r w:rsidRPr="001032B6">
        <w:rPr>
          <w:rFonts w:cstheme="minorHAnsi"/>
          <w:sz w:val="24"/>
          <w:szCs w:val="24"/>
          <w:lang w:val="es-ES"/>
        </w:rPr>
        <w:t xml:space="preserve"> </w:t>
      </w:r>
      <w:proofErr w:type="spellStart"/>
      <w:r w:rsidRPr="001032B6">
        <w:rPr>
          <w:rFonts w:cstheme="minorHAnsi"/>
          <w:sz w:val="24"/>
          <w:szCs w:val="24"/>
          <w:lang w:val="es-ES"/>
        </w:rPr>
        <w:t>baixa</w:t>
      </w:r>
      <w:proofErr w:type="spellEnd"/>
      <w:r w:rsidRPr="001032B6">
        <w:rPr>
          <w:rFonts w:cstheme="minorHAnsi"/>
          <w:sz w:val="24"/>
          <w:szCs w:val="24"/>
          <w:lang w:val="es-ES"/>
        </w:rPr>
        <w:t xml:space="preserve"> de Cuba. A </w:t>
      </w:r>
      <w:proofErr w:type="spellStart"/>
      <w:r w:rsidRPr="001032B6">
        <w:rPr>
          <w:rFonts w:cstheme="minorHAnsi"/>
          <w:sz w:val="24"/>
          <w:szCs w:val="24"/>
          <w:lang w:val="es-ES"/>
        </w:rPr>
        <w:t>província</w:t>
      </w:r>
      <w:proofErr w:type="spellEnd"/>
      <w:r w:rsidRPr="001032B6">
        <w:rPr>
          <w:rFonts w:cstheme="minorHAnsi"/>
          <w:sz w:val="24"/>
          <w:szCs w:val="24"/>
          <w:lang w:val="es-ES"/>
        </w:rPr>
        <w:t xml:space="preserve"> do Granma </w:t>
      </w:r>
      <w:proofErr w:type="spellStart"/>
      <w:r w:rsidRPr="001032B6">
        <w:rPr>
          <w:rFonts w:cstheme="minorHAnsi"/>
          <w:sz w:val="24"/>
          <w:szCs w:val="24"/>
          <w:lang w:val="es-ES"/>
        </w:rPr>
        <w:t>acumulou</w:t>
      </w:r>
      <w:proofErr w:type="spellEnd"/>
      <w:r w:rsidRPr="001032B6">
        <w:rPr>
          <w:rFonts w:cstheme="minorHAnsi"/>
          <w:sz w:val="24"/>
          <w:szCs w:val="24"/>
          <w:lang w:val="es-ES"/>
        </w:rPr>
        <w:t xml:space="preserve"> 119 </w:t>
      </w:r>
      <w:proofErr w:type="spellStart"/>
      <w:r w:rsidRPr="001032B6">
        <w:rPr>
          <w:rFonts w:cstheme="minorHAnsi"/>
          <w:sz w:val="24"/>
          <w:szCs w:val="24"/>
          <w:lang w:val="es-ES"/>
        </w:rPr>
        <w:t>mortes</w:t>
      </w:r>
      <w:proofErr w:type="spellEnd"/>
      <w:r w:rsidRPr="001032B6">
        <w:rPr>
          <w:rFonts w:cstheme="minorHAnsi"/>
          <w:sz w:val="24"/>
          <w:szCs w:val="24"/>
          <w:lang w:val="es-ES"/>
        </w:rPr>
        <w:t xml:space="preserve"> </w:t>
      </w:r>
      <w:proofErr w:type="spellStart"/>
      <w:r w:rsidRPr="001032B6">
        <w:rPr>
          <w:rFonts w:cstheme="minorHAnsi"/>
          <w:sz w:val="24"/>
          <w:szCs w:val="24"/>
          <w:lang w:val="es-ES"/>
        </w:rPr>
        <w:t>em</w:t>
      </w:r>
      <w:proofErr w:type="spellEnd"/>
      <w:r w:rsidRPr="001032B6">
        <w:rPr>
          <w:rFonts w:cstheme="minorHAnsi"/>
          <w:sz w:val="24"/>
          <w:szCs w:val="24"/>
          <w:lang w:val="es-ES"/>
        </w:rPr>
        <w:t xml:space="preserve"> agosto / 2021, o que representa 62,9% de todas as </w:t>
      </w:r>
      <w:proofErr w:type="spellStart"/>
      <w:r w:rsidRPr="001032B6">
        <w:rPr>
          <w:rFonts w:cstheme="minorHAnsi"/>
          <w:sz w:val="24"/>
          <w:szCs w:val="24"/>
          <w:lang w:val="es-ES"/>
        </w:rPr>
        <w:t>mortes</w:t>
      </w:r>
      <w:proofErr w:type="spellEnd"/>
      <w:r w:rsidRPr="001032B6">
        <w:rPr>
          <w:rFonts w:cstheme="minorHAnsi"/>
          <w:sz w:val="24"/>
          <w:szCs w:val="24"/>
          <w:lang w:val="es-ES"/>
        </w:rPr>
        <w:t xml:space="preserve"> desde o </w:t>
      </w:r>
      <w:proofErr w:type="spellStart"/>
      <w:r w:rsidRPr="001032B6">
        <w:rPr>
          <w:rFonts w:cstheme="minorHAnsi"/>
          <w:sz w:val="24"/>
          <w:szCs w:val="24"/>
          <w:lang w:val="es-ES"/>
        </w:rPr>
        <w:t>início</w:t>
      </w:r>
      <w:proofErr w:type="spellEnd"/>
      <w:r w:rsidRPr="001032B6">
        <w:rPr>
          <w:rFonts w:cstheme="minorHAnsi"/>
          <w:sz w:val="24"/>
          <w:szCs w:val="24"/>
          <w:lang w:val="es-ES"/>
        </w:rPr>
        <w:t xml:space="preserve"> da pandemia até agosto, o que indica a alta </w:t>
      </w:r>
      <w:proofErr w:type="spellStart"/>
      <w:r w:rsidRPr="001032B6">
        <w:rPr>
          <w:rFonts w:cstheme="minorHAnsi"/>
          <w:sz w:val="24"/>
          <w:szCs w:val="24"/>
          <w:lang w:val="es-ES"/>
        </w:rPr>
        <w:t>incidência</w:t>
      </w:r>
      <w:proofErr w:type="spellEnd"/>
      <w:r w:rsidRPr="001032B6">
        <w:rPr>
          <w:rFonts w:cstheme="minorHAnsi"/>
          <w:sz w:val="24"/>
          <w:szCs w:val="24"/>
          <w:lang w:val="es-ES"/>
        </w:rPr>
        <w:t xml:space="preserve"> da epidemia que existe no momento. Para a </w:t>
      </w:r>
      <w:proofErr w:type="spellStart"/>
      <w:r w:rsidRPr="001032B6">
        <w:rPr>
          <w:rFonts w:cstheme="minorHAnsi"/>
          <w:sz w:val="24"/>
          <w:szCs w:val="24"/>
          <w:lang w:val="es-ES"/>
        </w:rPr>
        <w:t>modelagem</w:t>
      </w:r>
      <w:proofErr w:type="spellEnd"/>
      <w:r w:rsidRPr="001032B6">
        <w:rPr>
          <w:rFonts w:cstheme="minorHAnsi"/>
          <w:sz w:val="24"/>
          <w:szCs w:val="24"/>
          <w:lang w:val="es-ES"/>
        </w:rPr>
        <w:t xml:space="preserve"> matemática e </w:t>
      </w:r>
      <w:proofErr w:type="spellStart"/>
      <w:r w:rsidRPr="001032B6">
        <w:rPr>
          <w:rFonts w:cstheme="minorHAnsi"/>
          <w:sz w:val="24"/>
          <w:szCs w:val="24"/>
          <w:lang w:val="es-ES"/>
        </w:rPr>
        <w:t>análise</w:t>
      </w:r>
      <w:proofErr w:type="spellEnd"/>
      <w:r w:rsidRPr="001032B6">
        <w:rPr>
          <w:rFonts w:cstheme="minorHAnsi"/>
          <w:sz w:val="24"/>
          <w:szCs w:val="24"/>
          <w:lang w:val="es-ES"/>
        </w:rPr>
        <w:t xml:space="preserve"> dos casos positivos autóctones de todos os </w:t>
      </w:r>
      <w:proofErr w:type="spellStart"/>
      <w:r w:rsidRPr="001032B6">
        <w:rPr>
          <w:rFonts w:cstheme="minorHAnsi"/>
          <w:sz w:val="24"/>
          <w:szCs w:val="24"/>
          <w:lang w:val="es-ES"/>
        </w:rPr>
        <w:t>ocorridos</w:t>
      </w:r>
      <w:proofErr w:type="spellEnd"/>
      <w:r w:rsidRPr="001032B6">
        <w:rPr>
          <w:rFonts w:cstheme="minorHAnsi"/>
          <w:sz w:val="24"/>
          <w:szCs w:val="24"/>
          <w:lang w:val="es-ES"/>
        </w:rPr>
        <w:t xml:space="preserve"> durante os meses de </w:t>
      </w:r>
      <w:proofErr w:type="spellStart"/>
      <w:r w:rsidRPr="001032B6">
        <w:rPr>
          <w:rFonts w:cstheme="minorHAnsi"/>
          <w:sz w:val="24"/>
          <w:szCs w:val="24"/>
          <w:lang w:val="es-ES"/>
        </w:rPr>
        <w:t>fevereiro</w:t>
      </w:r>
      <w:proofErr w:type="spellEnd"/>
      <w:r w:rsidRPr="001032B6">
        <w:rPr>
          <w:rFonts w:cstheme="minorHAnsi"/>
          <w:sz w:val="24"/>
          <w:szCs w:val="24"/>
          <w:lang w:val="es-ES"/>
        </w:rPr>
        <w:t xml:space="preserve"> a agosto de 2021 </w:t>
      </w:r>
      <w:proofErr w:type="spellStart"/>
      <w:r w:rsidRPr="001032B6">
        <w:rPr>
          <w:rFonts w:cstheme="minorHAnsi"/>
          <w:sz w:val="24"/>
          <w:szCs w:val="24"/>
          <w:lang w:val="es-ES"/>
        </w:rPr>
        <w:t>em</w:t>
      </w:r>
      <w:proofErr w:type="spellEnd"/>
      <w:r w:rsidRPr="001032B6">
        <w:rPr>
          <w:rFonts w:cstheme="minorHAnsi"/>
          <w:sz w:val="24"/>
          <w:szCs w:val="24"/>
          <w:lang w:val="es-ES"/>
        </w:rPr>
        <w:t xml:space="preserve"> Bayamo, </w:t>
      </w:r>
      <w:proofErr w:type="spellStart"/>
      <w:r w:rsidRPr="001032B6">
        <w:rPr>
          <w:rFonts w:cstheme="minorHAnsi"/>
          <w:sz w:val="24"/>
          <w:szCs w:val="24"/>
          <w:lang w:val="es-ES"/>
        </w:rPr>
        <w:t>foram</w:t>
      </w:r>
      <w:proofErr w:type="spellEnd"/>
      <w:r w:rsidRPr="001032B6">
        <w:rPr>
          <w:rFonts w:cstheme="minorHAnsi"/>
          <w:sz w:val="24"/>
          <w:szCs w:val="24"/>
          <w:lang w:val="es-ES"/>
        </w:rPr>
        <w:t xml:space="preserve"> </w:t>
      </w:r>
      <w:proofErr w:type="spellStart"/>
      <w:r w:rsidRPr="001032B6">
        <w:rPr>
          <w:rFonts w:cstheme="minorHAnsi"/>
          <w:sz w:val="24"/>
          <w:szCs w:val="24"/>
          <w:lang w:val="es-ES"/>
        </w:rPr>
        <w:t>obtidos</w:t>
      </w:r>
      <w:proofErr w:type="spellEnd"/>
      <w:r w:rsidRPr="001032B6">
        <w:rPr>
          <w:rFonts w:cstheme="minorHAnsi"/>
          <w:sz w:val="24"/>
          <w:szCs w:val="24"/>
          <w:lang w:val="es-ES"/>
        </w:rPr>
        <w:t xml:space="preserve"> </w:t>
      </w:r>
      <w:proofErr w:type="spellStart"/>
      <w:r w:rsidRPr="001032B6">
        <w:rPr>
          <w:rFonts w:cstheme="minorHAnsi"/>
          <w:sz w:val="24"/>
          <w:szCs w:val="24"/>
          <w:lang w:val="es-ES"/>
        </w:rPr>
        <w:t>polinômios</w:t>
      </w:r>
      <w:proofErr w:type="spellEnd"/>
      <w:r w:rsidRPr="001032B6">
        <w:rPr>
          <w:rFonts w:cstheme="minorHAnsi"/>
          <w:sz w:val="24"/>
          <w:szCs w:val="24"/>
          <w:lang w:val="es-ES"/>
        </w:rPr>
        <w:t xml:space="preserve"> de </w:t>
      </w:r>
      <w:proofErr w:type="spellStart"/>
      <w:r w:rsidRPr="001032B6">
        <w:rPr>
          <w:rFonts w:cstheme="minorHAnsi"/>
          <w:sz w:val="24"/>
          <w:szCs w:val="24"/>
          <w:lang w:val="es-ES"/>
        </w:rPr>
        <w:t>grau</w:t>
      </w:r>
      <w:proofErr w:type="spellEnd"/>
      <w:r w:rsidRPr="001032B6">
        <w:rPr>
          <w:rFonts w:cstheme="minorHAnsi"/>
          <w:sz w:val="24"/>
          <w:szCs w:val="24"/>
          <w:lang w:val="es-ES"/>
        </w:rPr>
        <w:t xml:space="preserve"> </w:t>
      </w:r>
      <w:proofErr w:type="spellStart"/>
      <w:r w:rsidRPr="001032B6">
        <w:rPr>
          <w:rFonts w:cstheme="minorHAnsi"/>
          <w:sz w:val="24"/>
          <w:szCs w:val="24"/>
          <w:lang w:val="es-ES"/>
        </w:rPr>
        <w:t>três</w:t>
      </w:r>
      <w:proofErr w:type="spellEnd"/>
      <w:r w:rsidRPr="001032B6">
        <w:rPr>
          <w:rFonts w:cstheme="minorHAnsi"/>
          <w:sz w:val="24"/>
          <w:szCs w:val="24"/>
          <w:lang w:val="es-ES"/>
        </w:rPr>
        <w:t xml:space="preserve"> e </w:t>
      </w:r>
      <w:proofErr w:type="spellStart"/>
      <w:r w:rsidRPr="001032B6">
        <w:rPr>
          <w:rFonts w:cstheme="minorHAnsi"/>
          <w:sz w:val="24"/>
          <w:szCs w:val="24"/>
          <w:lang w:val="es-ES"/>
        </w:rPr>
        <w:t>quatro</w:t>
      </w:r>
      <w:proofErr w:type="spellEnd"/>
      <w:r w:rsidRPr="001032B6">
        <w:rPr>
          <w:rFonts w:cstheme="minorHAnsi"/>
          <w:sz w:val="24"/>
          <w:szCs w:val="24"/>
          <w:lang w:val="es-ES"/>
        </w:rPr>
        <w:t xml:space="preserve"> que </w:t>
      </w:r>
      <w:proofErr w:type="spellStart"/>
      <w:r w:rsidRPr="001032B6">
        <w:rPr>
          <w:rFonts w:cstheme="minorHAnsi"/>
          <w:sz w:val="24"/>
          <w:szCs w:val="24"/>
          <w:lang w:val="es-ES"/>
        </w:rPr>
        <w:t>modelam</w:t>
      </w:r>
      <w:proofErr w:type="spellEnd"/>
      <w:r w:rsidRPr="001032B6">
        <w:rPr>
          <w:rFonts w:cstheme="minorHAnsi"/>
          <w:sz w:val="24"/>
          <w:szCs w:val="24"/>
          <w:lang w:val="es-ES"/>
        </w:rPr>
        <w:t xml:space="preserve"> o </w:t>
      </w:r>
      <w:proofErr w:type="spellStart"/>
      <w:r w:rsidRPr="001032B6">
        <w:rPr>
          <w:rFonts w:cstheme="minorHAnsi"/>
          <w:sz w:val="24"/>
          <w:szCs w:val="24"/>
          <w:lang w:val="es-ES"/>
        </w:rPr>
        <w:t>comportamento</w:t>
      </w:r>
      <w:proofErr w:type="spellEnd"/>
      <w:r w:rsidRPr="001032B6">
        <w:rPr>
          <w:rFonts w:cstheme="minorHAnsi"/>
          <w:sz w:val="24"/>
          <w:szCs w:val="24"/>
          <w:lang w:val="es-ES"/>
        </w:rPr>
        <w:t xml:space="preserve"> da epidemia durante os sete meses </w:t>
      </w:r>
      <w:proofErr w:type="spellStart"/>
      <w:r w:rsidRPr="001032B6">
        <w:rPr>
          <w:rFonts w:cstheme="minorHAnsi"/>
          <w:sz w:val="24"/>
          <w:szCs w:val="24"/>
          <w:lang w:val="es-ES"/>
        </w:rPr>
        <w:t>analisados</w:t>
      </w:r>
      <w:proofErr w:type="spellEnd"/>
      <w:r w:rsidRPr="001032B6">
        <w:rPr>
          <w:rFonts w:cstheme="minorHAnsi"/>
          <w:sz w:val="24"/>
          <w:szCs w:val="24"/>
          <w:lang w:val="es-ES"/>
        </w:rPr>
        <w:t xml:space="preserve">. </w:t>
      </w:r>
      <w:proofErr w:type="spellStart"/>
      <w:r w:rsidRPr="001032B6">
        <w:rPr>
          <w:rFonts w:cstheme="minorHAnsi"/>
          <w:sz w:val="24"/>
          <w:szCs w:val="24"/>
          <w:lang w:val="es-ES"/>
        </w:rPr>
        <w:t>bem</w:t>
      </w:r>
      <w:proofErr w:type="spellEnd"/>
      <w:r w:rsidRPr="001032B6">
        <w:rPr>
          <w:rFonts w:cstheme="minorHAnsi"/>
          <w:sz w:val="24"/>
          <w:szCs w:val="24"/>
          <w:lang w:val="es-ES"/>
        </w:rPr>
        <w:t xml:space="preserve"> como o dos </w:t>
      </w:r>
      <w:proofErr w:type="spellStart"/>
      <w:r w:rsidRPr="001032B6">
        <w:rPr>
          <w:rFonts w:cstheme="minorHAnsi"/>
          <w:sz w:val="24"/>
          <w:szCs w:val="24"/>
          <w:lang w:val="es-ES"/>
        </w:rPr>
        <w:t>falecidos</w:t>
      </w:r>
      <w:proofErr w:type="spellEnd"/>
      <w:r w:rsidRPr="001032B6">
        <w:rPr>
          <w:rFonts w:cstheme="minorHAnsi"/>
          <w:sz w:val="24"/>
          <w:szCs w:val="24"/>
          <w:lang w:val="es-ES"/>
        </w:rPr>
        <w:t xml:space="preserve"> durante o </w:t>
      </w:r>
      <w:proofErr w:type="spellStart"/>
      <w:r w:rsidRPr="001032B6">
        <w:rPr>
          <w:rFonts w:cstheme="minorHAnsi"/>
          <w:sz w:val="24"/>
          <w:szCs w:val="24"/>
          <w:lang w:val="es-ES"/>
        </w:rPr>
        <w:t>mês</w:t>
      </w:r>
      <w:proofErr w:type="spellEnd"/>
      <w:r w:rsidRPr="001032B6">
        <w:rPr>
          <w:rFonts w:cstheme="minorHAnsi"/>
          <w:sz w:val="24"/>
          <w:szCs w:val="24"/>
          <w:lang w:val="es-ES"/>
        </w:rPr>
        <w:t xml:space="preserve"> de agosto no Granma </w:t>
      </w:r>
      <w:proofErr w:type="spellStart"/>
      <w:r w:rsidRPr="001032B6">
        <w:rPr>
          <w:rFonts w:cstheme="minorHAnsi"/>
          <w:sz w:val="24"/>
          <w:szCs w:val="24"/>
          <w:lang w:val="es-ES"/>
        </w:rPr>
        <w:t>com</w:t>
      </w:r>
      <w:proofErr w:type="spellEnd"/>
      <w:r w:rsidRPr="001032B6">
        <w:rPr>
          <w:rFonts w:cstheme="minorHAnsi"/>
          <w:sz w:val="24"/>
          <w:szCs w:val="24"/>
          <w:lang w:val="es-ES"/>
        </w:rPr>
        <w:t xml:space="preserve"> </w:t>
      </w:r>
      <w:proofErr w:type="spellStart"/>
      <w:r w:rsidRPr="001032B6">
        <w:rPr>
          <w:rFonts w:cstheme="minorHAnsi"/>
          <w:sz w:val="24"/>
          <w:szCs w:val="24"/>
          <w:lang w:val="es-ES"/>
        </w:rPr>
        <w:t>caráter</w:t>
      </w:r>
      <w:proofErr w:type="spellEnd"/>
      <w:r w:rsidRPr="001032B6">
        <w:rPr>
          <w:rFonts w:cstheme="minorHAnsi"/>
          <w:sz w:val="24"/>
          <w:szCs w:val="24"/>
          <w:lang w:val="es-ES"/>
        </w:rPr>
        <w:t xml:space="preserve"> </w:t>
      </w:r>
      <w:proofErr w:type="spellStart"/>
      <w:r w:rsidRPr="001032B6">
        <w:rPr>
          <w:rFonts w:cstheme="minorHAnsi"/>
          <w:sz w:val="24"/>
          <w:szCs w:val="24"/>
          <w:lang w:val="es-ES"/>
        </w:rPr>
        <w:t>preditivo</w:t>
      </w:r>
      <w:proofErr w:type="spellEnd"/>
      <w:r w:rsidRPr="001032B6">
        <w:rPr>
          <w:rFonts w:cstheme="minorHAnsi"/>
          <w:sz w:val="24"/>
          <w:szCs w:val="24"/>
          <w:lang w:val="es-ES"/>
        </w:rPr>
        <w:t xml:space="preserve"> superior a 98% </w:t>
      </w:r>
      <w:proofErr w:type="spellStart"/>
      <w:r w:rsidRPr="001032B6">
        <w:rPr>
          <w:rFonts w:cstheme="minorHAnsi"/>
          <w:sz w:val="24"/>
          <w:szCs w:val="24"/>
          <w:lang w:val="es-ES"/>
        </w:rPr>
        <w:t>em</w:t>
      </w:r>
      <w:proofErr w:type="spellEnd"/>
      <w:r w:rsidRPr="001032B6">
        <w:rPr>
          <w:rFonts w:cstheme="minorHAnsi"/>
          <w:sz w:val="24"/>
          <w:szCs w:val="24"/>
          <w:lang w:val="es-ES"/>
        </w:rPr>
        <w:t xml:space="preserve"> todos os modelos.</w:t>
      </w:r>
    </w:p>
    <w:p w:rsidR="0049337A" w:rsidRPr="001032B6" w:rsidRDefault="0049337A" w:rsidP="0049337A">
      <w:pPr>
        <w:spacing w:after="0" w:line="360" w:lineRule="auto"/>
        <w:jc w:val="both"/>
        <w:rPr>
          <w:rFonts w:cstheme="minorHAnsi"/>
          <w:sz w:val="24"/>
          <w:szCs w:val="24"/>
          <w:lang w:val="es-ES"/>
        </w:rPr>
      </w:pPr>
      <w:proofErr w:type="spellStart"/>
      <w:r w:rsidRPr="006E47CC">
        <w:rPr>
          <w:rFonts w:cstheme="minorHAnsi"/>
          <w:b/>
          <w:sz w:val="24"/>
          <w:szCs w:val="24"/>
          <w:lang w:val="es-ES"/>
        </w:rPr>
        <w:lastRenderedPageBreak/>
        <w:t>Palavras</w:t>
      </w:r>
      <w:proofErr w:type="spellEnd"/>
      <w:r w:rsidRPr="006E47CC">
        <w:rPr>
          <w:rFonts w:cstheme="minorHAnsi"/>
          <w:b/>
          <w:sz w:val="24"/>
          <w:szCs w:val="24"/>
          <w:lang w:val="es-ES"/>
        </w:rPr>
        <w:t xml:space="preserve">-chave: </w:t>
      </w:r>
      <w:r w:rsidRPr="001032B6">
        <w:rPr>
          <w:rFonts w:cstheme="minorHAnsi"/>
          <w:sz w:val="24"/>
          <w:szCs w:val="24"/>
          <w:lang w:val="es-ES"/>
        </w:rPr>
        <w:t xml:space="preserve">Epidemia; COVID-19; Modelo </w:t>
      </w:r>
      <w:proofErr w:type="spellStart"/>
      <w:r w:rsidRPr="001032B6">
        <w:rPr>
          <w:rFonts w:cstheme="minorHAnsi"/>
          <w:sz w:val="24"/>
          <w:szCs w:val="24"/>
          <w:lang w:val="es-ES"/>
        </w:rPr>
        <w:t>estatístico</w:t>
      </w:r>
      <w:proofErr w:type="spellEnd"/>
      <w:r w:rsidRPr="001032B6">
        <w:rPr>
          <w:rFonts w:cstheme="minorHAnsi"/>
          <w:sz w:val="24"/>
          <w:szCs w:val="24"/>
          <w:lang w:val="es-ES"/>
        </w:rPr>
        <w:t xml:space="preserve">-matemático; </w:t>
      </w:r>
      <w:proofErr w:type="spellStart"/>
      <w:r w:rsidRPr="001032B6">
        <w:rPr>
          <w:rFonts w:cstheme="minorHAnsi"/>
          <w:sz w:val="24"/>
          <w:szCs w:val="24"/>
          <w:lang w:val="es-ES"/>
        </w:rPr>
        <w:t>Equação</w:t>
      </w:r>
      <w:proofErr w:type="spellEnd"/>
      <w:r w:rsidRPr="001032B6">
        <w:rPr>
          <w:rFonts w:cstheme="minorHAnsi"/>
          <w:sz w:val="24"/>
          <w:szCs w:val="24"/>
          <w:lang w:val="es-ES"/>
        </w:rPr>
        <w:t xml:space="preserve"> de </w:t>
      </w:r>
      <w:proofErr w:type="spellStart"/>
      <w:r w:rsidRPr="001032B6">
        <w:rPr>
          <w:rFonts w:cstheme="minorHAnsi"/>
          <w:sz w:val="24"/>
          <w:szCs w:val="24"/>
          <w:lang w:val="es-ES"/>
        </w:rPr>
        <w:t>regressão</w:t>
      </w:r>
      <w:proofErr w:type="spellEnd"/>
      <w:r w:rsidRPr="001032B6">
        <w:rPr>
          <w:rFonts w:cstheme="minorHAnsi"/>
          <w:sz w:val="24"/>
          <w:szCs w:val="24"/>
          <w:lang w:val="es-ES"/>
        </w:rPr>
        <w:t xml:space="preserve">; </w:t>
      </w:r>
      <w:proofErr w:type="spellStart"/>
      <w:r w:rsidRPr="001032B6">
        <w:rPr>
          <w:rFonts w:cstheme="minorHAnsi"/>
          <w:sz w:val="24"/>
          <w:szCs w:val="24"/>
          <w:lang w:val="es-ES"/>
        </w:rPr>
        <w:t>Média</w:t>
      </w:r>
      <w:proofErr w:type="spellEnd"/>
      <w:r w:rsidRPr="001032B6">
        <w:rPr>
          <w:rFonts w:cstheme="minorHAnsi"/>
          <w:sz w:val="24"/>
          <w:szCs w:val="24"/>
          <w:lang w:val="es-ES"/>
        </w:rPr>
        <w:t xml:space="preserve"> </w:t>
      </w:r>
      <w:proofErr w:type="spellStart"/>
      <w:r w:rsidRPr="001032B6">
        <w:rPr>
          <w:rFonts w:cstheme="minorHAnsi"/>
          <w:sz w:val="24"/>
          <w:szCs w:val="24"/>
          <w:lang w:val="es-ES"/>
        </w:rPr>
        <w:t>móvel</w:t>
      </w:r>
      <w:proofErr w:type="spellEnd"/>
      <w:r w:rsidRPr="001032B6">
        <w:rPr>
          <w:rFonts w:cstheme="minorHAnsi"/>
          <w:sz w:val="24"/>
          <w:szCs w:val="24"/>
          <w:lang w:val="es-ES"/>
        </w:rPr>
        <w:t xml:space="preserve">; </w:t>
      </w:r>
      <w:proofErr w:type="spellStart"/>
      <w:r w:rsidRPr="001032B6">
        <w:rPr>
          <w:rFonts w:cstheme="minorHAnsi"/>
          <w:sz w:val="24"/>
          <w:szCs w:val="24"/>
          <w:lang w:val="es-ES"/>
        </w:rPr>
        <w:t>Previsão</w:t>
      </w:r>
      <w:proofErr w:type="spellEnd"/>
      <w:r w:rsidRPr="001032B6">
        <w:rPr>
          <w:rFonts w:cstheme="minorHAnsi"/>
          <w:sz w:val="24"/>
          <w:szCs w:val="24"/>
          <w:lang w:val="es-ES"/>
        </w:rPr>
        <w:t xml:space="preserve">; Epidemiológica </w:t>
      </w:r>
      <w:proofErr w:type="spellStart"/>
      <w:r w:rsidRPr="001032B6">
        <w:rPr>
          <w:rFonts w:cstheme="minorHAnsi"/>
          <w:sz w:val="24"/>
          <w:szCs w:val="24"/>
          <w:lang w:val="es-ES"/>
        </w:rPr>
        <w:t>pendente</w:t>
      </w:r>
      <w:proofErr w:type="spellEnd"/>
      <w:r w:rsidRPr="001032B6">
        <w:rPr>
          <w:rFonts w:cstheme="minorHAnsi"/>
          <w:sz w:val="24"/>
          <w:szCs w:val="24"/>
          <w:lang w:val="es-ES"/>
        </w:rPr>
        <w:t>.</w:t>
      </w:r>
    </w:p>
    <w:p w:rsidR="0049337A" w:rsidRDefault="0049337A" w:rsidP="0049337A">
      <w:pPr>
        <w:spacing w:after="0" w:line="360" w:lineRule="auto"/>
        <w:jc w:val="both"/>
        <w:rPr>
          <w:rFonts w:cstheme="minorHAnsi"/>
          <w:b/>
          <w:sz w:val="24"/>
          <w:szCs w:val="24"/>
          <w:lang w:val="es-ES"/>
        </w:rPr>
      </w:pPr>
    </w:p>
    <w:p w:rsidR="00341E32" w:rsidRDefault="00341E32" w:rsidP="00E123CB">
      <w:pPr>
        <w:spacing w:after="0" w:line="360" w:lineRule="auto"/>
        <w:jc w:val="both"/>
        <w:rPr>
          <w:rFonts w:cstheme="minorHAnsi"/>
          <w:sz w:val="24"/>
          <w:szCs w:val="24"/>
          <w:lang w:val="es-ES"/>
        </w:rPr>
      </w:pPr>
    </w:p>
    <w:p w:rsidR="00341E32" w:rsidRPr="00341E32" w:rsidRDefault="00341E32" w:rsidP="00E123CB">
      <w:pPr>
        <w:spacing w:after="0" w:line="360" w:lineRule="auto"/>
        <w:jc w:val="both"/>
        <w:rPr>
          <w:rFonts w:cstheme="minorHAnsi"/>
          <w:sz w:val="24"/>
          <w:szCs w:val="24"/>
          <w:lang w:val="es-ES"/>
        </w:rPr>
      </w:pPr>
      <w:r w:rsidRPr="00341E32">
        <w:rPr>
          <w:rFonts w:cstheme="minorHAnsi"/>
          <w:sz w:val="24"/>
          <w:szCs w:val="24"/>
          <w:lang w:val="es-ES"/>
        </w:rPr>
        <w:t>Recibido:</w:t>
      </w:r>
    </w:p>
    <w:p w:rsidR="00341E32" w:rsidRDefault="00341E32" w:rsidP="00E123CB">
      <w:pPr>
        <w:spacing w:after="0" w:line="360" w:lineRule="auto"/>
        <w:jc w:val="both"/>
        <w:rPr>
          <w:rFonts w:cstheme="minorHAnsi"/>
          <w:sz w:val="24"/>
          <w:szCs w:val="24"/>
          <w:lang w:val="es-ES"/>
        </w:rPr>
      </w:pPr>
      <w:r w:rsidRPr="00341E32">
        <w:rPr>
          <w:rFonts w:cstheme="minorHAnsi"/>
          <w:sz w:val="24"/>
          <w:szCs w:val="24"/>
          <w:lang w:val="es-ES"/>
        </w:rPr>
        <w:t>Aprobado:</w:t>
      </w:r>
    </w:p>
    <w:p w:rsidR="00341E32" w:rsidRDefault="00341E32" w:rsidP="00E123CB">
      <w:pPr>
        <w:spacing w:after="0" w:line="360" w:lineRule="auto"/>
        <w:jc w:val="both"/>
        <w:rPr>
          <w:rFonts w:cstheme="minorHAnsi"/>
          <w:b/>
          <w:sz w:val="24"/>
          <w:szCs w:val="24"/>
          <w:lang w:val="es-ES"/>
        </w:rPr>
      </w:pPr>
    </w:p>
    <w:p w:rsidR="00341E32" w:rsidRDefault="00341E32" w:rsidP="00E123CB">
      <w:pPr>
        <w:spacing w:after="0" w:line="360" w:lineRule="auto"/>
        <w:jc w:val="both"/>
        <w:rPr>
          <w:rFonts w:cstheme="minorHAnsi"/>
          <w:b/>
          <w:sz w:val="24"/>
          <w:szCs w:val="24"/>
          <w:lang w:val="es-ES"/>
        </w:rPr>
      </w:pPr>
    </w:p>
    <w:p w:rsidR="005039FB" w:rsidRPr="00341E32" w:rsidRDefault="00A91CF1" w:rsidP="00341E32">
      <w:pPr>
        <w:spacing w:after="0" w:line="360" w:lineRule="auto"/>
        <w:jc w:val="center"/>
        <w:rPr>
          <w:rFonts w:cstheme="minorHAnsi"/>
          <w:b/>
          <w:sz w:val="32"/>
          <w:szCs w:val="32"/>
          <w:lang w:val="es-ES"/>
        </w:rPr>
      </w:pPr>
      <w:r w:rsidRPr="00341E32">
        <w:rPr>
          <w:rFonts w:cstheme="minorHAnsi"/>
          <w:b/>
          <w:bCs/>
          <w:sz w:val="32"/>
          <w:szCs w:val="32"/>
          <w:lang w:val="es-ES"/>
        </w:rPr>
        <w:t>I</w:t>
      </w:r>
      <w:r w:rsidR="00341E32" w:rsidRPr="00341E32">
        <w:rPr>
          <w:rFonts w:cstheme="minorHAnsi"/>
          <w:b/>
          <w:bCs/>
          <w:sz w:val="32"/>
          <w:szCs w:val="32"/>
          <w:lang w:val="es-ES"/>
        </w:rPr>
        <w:t>ntroducción</w:t>
      </w:r>
    </w:p>
    <w:p w:rsidR="002D1E30" w:rsidRPr="00E123CB" w:rsidRDefault="002D1E30" w:rsidP="00E123CB">
      <w:pPr>
        <w:spacing w:after="0" w:line="360" w:lineRule="auto"/>
        <w:jc w:val="both"/>
        <w:rPr>
          <w:rFonts w:cstheme="minorHAnsi"/>
          <w:sz w:val="24"/>
          <w:szCs w:val="24"/>
          <w:lang w:val="es-ES"/>
        </w:rPr>
      </w:pPr>
      <w:r w:rsidRPr="00E123CB">
        <w:rPr>
          <w:rFonts w:cstheme="minorHAnsi"/>
          <w:sz w:val="24"/>
          <w:szCs w:val="24"/>
          <w:lang w:val="es-ES"/>
        </w:rPr>
        <w:t xml:space="preserve">El 31 de diciembre de 2019, las autoridades de la ciudad de Wuhan, en la provincia de Hubei, China, reportaron los primeros casos de síndrome respiratorio </w:t>
      </w:r>
      <w:r w:rsidR="00341E32">
        <w:rPr>
          <w:rFonts w:cstheme="minorHAnsi"/>
          <w:sz w:val="24"/>
          <w:szCs w:val="24"/>
          <w:lang w:val="es-ES"/>
        </w:rPr>
        <w:t>agudo de etiología desconocida.</w:t>
      </w:r>
      <w:r w:rsidRPr="00E123CB">
        <w:rPr>
          <w:rFonts w:cstheme="minorHAnsi"/>
          <w:sz w:val="24"/>
          <w:szCs w:val="24"/>
          <w:lang w:val="es-ES"/>
        </w:rPr>
        <w:t xml:space="preserve"> El 7 de enero de 2020, las autoridades chinas informaron que un nuevo coronavirus (2019-nCoV). El 11 de marzo de 2020 la COVID-19 fue considerada como una pandemia por la OMS. En Cuba se diseñó, en enero de 2020, el Plan de Medidas para el enfrentamiento a la COVID-19, que involucra a todos los Organismos de la Administración Central del E</w:t>
      </w:r>
      <w:r w:rsidR="00341E32">
        <w:rPr>
          <w:rFonts w:cstheme="minorHAnsi"/>
          <w:sz w:val="24"/>
          <w:szCs w:val="24"/>
          <w:lang w:val="es-ES"/>
        </w:rPr>
        <w:t>stado, las empresas, el s</w:t>
      </w:r>
      <w:r w:rsidR="00C634D9" w:rsidRPr="00E123CB">
        <w:rPr>
          <w:rFonts w:cstheme="minorHAnsi"/>
          <w:sz w:val="24"/>
          <w:szCs w:val="24"/>
          <w:lang w:val="es-ES"/>
        </w:rPr>
        <w:t>ector no e</w:t>
      </w:r>
      <w:r w:rsidRPr="00E123CB">
        <w:rPr>
          <w:rFonts w:cstheme="minorHAnsi"/>
          <w:sz w:val="24"/>
          <w:szCs w:val="24"/>
          <w:lang w:val="es-ES"/>
        </w:rPr>
        <w:t xml:space="preserve">statal y la población en general. El 11 de marzo de 2020 fueron confirmados los primeros casos de la enfermedad en el país: tres turistas de la región italiana de Lombardía, que fueron hospitalizados de manera inmediata. </w:t>
      </w:r>
    </w:p>
    <w:p w:rsidR="005039FB" w:rsidRPr="00E123CB" w:rsidRDefault="007D4F92" w:rsidP="00E123CB">
      <w:pPr>
        <w:spacing w:after="0" w:line="360" w:lineRule="auto"/>
        <w:jc w:val="both"/>
        <w:rPr>
          <w:rFonts w:cstheme="minorHAnsi"/>
          <w:sz w:val="24"/>
          <w:szCs w:val="24"/>
          <w:lang w:val="es-ES"/>
        </w:rPr>
      </w:pPr>
      <w:r w:rsidRPr="00E123CB">
        <w:rPr>
          <w:rFonts w:cstheme="minorHAnsi"/>
          <w:sz w:val="24"/>
          <w:szCs w:val="24"/>
          <w:lang w:val="es-ES"/>
        </w:rPr>
        <w:t>La provincia Granma</w:t>
      </w:r>
      <w:r w:rsidR="00C634D9" w:rsidRPr="00E123CB">
        <w:rPr>
          <w:rFonts w:cstheme="minorHAnsi"/>
          <w:sz w:val="24"/>
          <w:szCs w:val="24"/>
          <w:lang w:val="es-ES"/>
        </w:rPr>
        <w:t>,</w:t>
      </w:r>
      <w:r w:rsidRPr="00E123CB">
        <w:rPr>
          <w:rFonts w:cstheme="minorHAnsi"/>
          <w:sz w:val="24"/>
          <w:szCs w:val="24"/>
          <w:lang w:val="es-ES"/>
        </w:rPr>
        <w:t xml:space="preserve"> </w:t>
      </w:r>
      <w:r w:rsidR="00CB3C4A" w:rsidRPr="00E123CB">
        <w:rPr>
          <w:rFonts w:cstheme="minorHAnsi"/>
          <w:sz w:val="24"/>
          <w:szCs w:val="24"/>
          <w:lang w:val="es-ES"/>
        </w:rPr>
        <w:t>cuarta del país por el número de habitantes</w:t>
      </w:r>
      <w:r w:rsidR="002D1E30" w:rsidRPr="00E123CB">
        <w:rPr>
          <w:rFonts w:cstheme="minorHAnsi"/>
          <w:sz w:val="24"/>
          <w:szCs w:val="24"/>
          <w:lang w:val="es-ES"/>
        </w:rPr>
        <w:t xml:space="preserve"> y quinta en extensión territorial</w:t>
      </w:r>
      <w:r w:rsidRPr="00E123CB">
        <w:rPr>
          <w:rFonts w:cstheme="minorHAnsi"/>
          <w:sz w:val="24"/>
          <w:szCs w:val="24"/>
          <w:lang w:val="es-ES"/>
        </w:rPr>
        <w:t xml:space="preserve"> </w:t>
      </w:r>
      <w:r w:rsidR="00C634D9" w:rsidRPr="00E123CB">
        <w:rPr>
          <w:rFonts w:cstheme="minorHAnsi"/>
          <w:sz w:val="24"/>
          <w:szCs w:val="24"/>
          <w:lang w:val="es-ES"/>
        </w:rPr>
        <w:t>ha visto aumentado considerablemente el número de casos de Covid-19</w:t>
      </w:r>
      <w:r w:rsidRPr="00E123CB">
        <w:rPr>
          <w:rFonts w:cstheme="minorHAnsi"/>
          <w:sz w:val="24"/>
          <w:szCs w:val="24"/>
          <w:lang w:val="es-ES"/>
        </w:rPr>
        <w:t xml:space="preserve"> en el año 202</w:t>
      </w:r>
      <w:r w:rsidR="00C634D9" w:rsidRPr="00E123CB">
        <w:rPr>
          <w:rFonts w:cstheme="minorHAnsi"/>
          <w:sz w:val="24"/>
          <w:szCs w:val="24"/>
          <w:lang w:val="es-ES"/>
        </w:rPr>
        <w:t>1</w:t>
      </w:r>
      <w:r w:rsidR="00341E32">
        <w:rPr>
          <w:rFonts w:cstheme="minorHAnsi"/>
          <w:sz w:val="24"/>
          <w:szCs w:val="24"/>
          <w:lang w:val="es-ES"/>
        </w:rPr>
        <w:t>,</w:t>
      </w:r>
      <w:r w:rsidRPr="00E123CB">
        <w:rPr>
          <w:rFonts w:cstheme="minorHAnsi"/>
          <w:sz w:val="24"/>
          <w:szCs w:val="24"/>
          <w:lang w:val="es-ES"/>
        </w:rPr>
        <w:t xml:space="preserve"> </w:t>
      </w:r>
      <w:r w:rsidRPr="00E123CB">
        <w:rPr>
          <w:rFonts w:cstheme="minorHAnsi"/>
          <w:sz w:val="24"/>
          <w:szCs w:val="24"/>
          <w:vertAlign w:val="superscript"/>
          <w:lang w:val="es-ES"/>
        </w:rPr>
        <w:t>(1</w:t>
      </w:r>
      <w:r w:rsidR="00341E32">
        <w:rPr>
          <w:rFonts w:cstheme="minorHAnsi"/>
          <w:sz w:val="24"/>
          <w:szCs w:val="24"/>
          <w:vertAlign w:val="superscript"/>
          <w:lang w:val="es-ES"/>
        </w:rPr>
        <w:t>,</w:t>
      </w:r>
      <w:r w:rsidR="00C634D9" w:rsidRPr="00E123CB">
        <w:rPr>
          <w:rFonts w:cstheme="minorHAnsi"/>
          <w:sz w:val="24"/>
          <w:szCs w:val="24"/>
          <w:vertAlign w:val="superscript"/>
          <w:lang w:val="es-ES"/>
        </w:rPr>
        <w:t>2</w:t>
      </w:r>
      <w:r w:rsidRPr="00E123CB">
        <w:rPr>
          <w:rFonts w:cstheme="minorHAnsi"/>
          <w:sz w:val="24"/>
          <w:szCs w:val="24"/>
          <w:vertAlign w:val="superscript"/>
          <w:lang w:val="es-ES"/>
        </w:rPr>
        <w:t>)</w:t>
      </w:r>
      <w:r w:rsidR="00C634D9" w:rsidRPr="00E123CB">
        <w:rPr>
          <w:rFonts w:cstheme="minorHAnsi"/>
          <w:sz w:val="24"/>
          <w:szCs w:val="24"/>
          <w:lang w:val="es-ES"/>
        </w:rPr>
        <w:t xml:space="preserve"> </w:t>
      </w:r>
      <w:r w:rsidR="00CB3C4A" w:rsidRPr="00E123CB">
        <w:rPr>
          <w:rFonts w:cstheme="minorHAnsi"/>
          <w:sz w:val="24"/>
          <w:szCs w:val="24"/>
          <w:lang w:val="es-ES"/>
        </w:rPr>
        <w:t xml:space="preserve">de febrero a agosto del </w:t>
      </w:r>
      <w:r w:rsidR="00C65819" w:rsidRPr="00E123CB">
        <w:rPr>
          <w:rFonts w:cstheme="minorHAnsi"/>
          <w:sz w:val="24"/>
          <w:szCs w:val="24"/>
          <w:lang w:val="es-ES"/>
        </w:rPr>
        <w:t xml:space="preserve">2021, </w:t>
      </w:r>
      <w:r w:rsidR="00C634D9" w:rsidRPr="00E123CB">
        <w:rPr>
          <w:rFonts w:cstheme="minorHAnsi"/>
          <w:sz w:val="24"/>
          <w:szCs w:val="24"/>
          <w:lang w:val="es-ES"/>
        </w:rPr>
        <w:t xml:space="preserve">el municipio Bayamo </w:t>
      </w:r>
      <w:r w:rsidR="00CF57D0" w:rsidRPr="00E123CB">
        <w:rPr>
          <w:rFonts w:cstheme="minorHAnsi"/>
          <w:sz w:val="24"/>
          <w:szCs w:val="24"/>
          <w:lang w:val="es-ES"/>
        </w:rPr>
        <w:t xml:space="preserve">es el epicentro de la epidemia en Granma. </w:t>
      </w:r>
      <w:r w:rsidR="00A91CF1" w:rsidRPr="00E123CB">
        <w:rPr>
          <w:rFonts w:cstheme="minorHAnsi"/>
          <w:sz w:val="24"/>
          <w:szCs w:val="24"/>
          <w:lang w:val="es-ES"/>
        </w:rPr>
        <w:t>Para realizar este trabajo se consideró como caso</w:t>
      </w:r>
      <w:r w:rsidR="00D476EF" w:rsidRPr="00E123CB">
        <w:rPr>
          <w:rFonts w:cstheme="minorHAnsi"/>
          <w:sz w:val="24"/>
          <w:szCs w:val="24"/>
          <w:lang w:val="es-ES"/>
        </w:rPr>
        <w:t>s</w:t>
      </w:r>
      <w:r w:rsidR="00A91CF1" w:rsidRPr="00E123CB">
        <w:rPr>
          <w:rFonts w:cstheme="minorHAnsi"/>
          <w:sz w:val="24"/>
          <w:szCs w:val="24"/>
          <w:lang w:val="es-ES"/>
        </w:rPr>
        <w:t xml:space="preserve"> confirmado</w:t>
      </w:r>
      <w:r w:rsidR="00D476EF" w:rsidRPr="00E123CB">
        <w:rPr>
          <w:rFonts w:cstheme="minorHAnsi"/>
          <w:sz w:val="24"/>
          <w:szCs w:val="24"/>
          <w:lang w:val="es-ES"/>
        </w:rPr>
        <w:t>s</w:t>
      </w:r>
      <w:r w:rsidR="00A91CF1" w:rsidRPr="00E123CB">
        <w:rPr>
          <w:rFonts w:cstheme="minorHAnsi"/>
          <w:sz w:val="24"/>
          <w:szCs w:val="24"/>
          <w:lang w:val="es-ES"/>
        </w:rPr>
        <w:t xml:space="preserve"> </w:t>
      </w:r>
      <w:r w:rsidR="00D476EF" w:rsidRPr="00E123CB">
        <w:rPr>
          <w:rFonts w:cstheme="minorHAnsi"/>
          <w:sz w:val="24"/>
          <w:szCs w:val="24"/>
          <w:lang w:val="es-ES"/>
        </w:rPr>
        <w:t>los</w:t>
      </w:r>
      <w:r w:rsidR="00A91CF1" w:rsidRPr="00E123CB">
        <w:rPr>
          <w:rFonts w:cstheme="minorHAnsi"/>
          <w:sz w:val="24"/>
          <w:szCs w:val="24"/>
          <w:lang w:val="es-ES"/>
        </w:rPr>
        <w:t xml:space="preserve"> paciente</w:t>
      </w:r>
      <w:r w:rsidR="00D476EF" w:rsidRPr="00E123CB">
        <w:rPr>
          <w:rFonts w:cstheme="minorHAnsi"/>
          <w:sz w:val="24"/>
          <w:szCs w:val="24"/>
          <w:lang w:val="es-ES"/>
        </w:rPr>
        <w:t>s</w:t>
      </w:r>
      <w:r w:rsidR="00A91CF1" w:rsidRPr="00E123CB">
        <w:rPr>
          <w:rFonts w:cstheme="minorHAnsi"/>
          <w:sz w:val="24"/>
          <w:szCs w:val="24"/>
          <w:lang w:val="es-ES"/>
        </w:rPr>
        <w:t xml:space="preserve"> que result</w:t>
      </w:r>
      <w:r w:rsidR="00D476EF" w:rsidRPr="00E123CB">
        <w:rPr>
          <w:rFonts w:cstheme="minorHAnsi"/>
          <w:sz w:val="24"/>
          <w:szCs w:val="24"/>
          <w:lang w:val="es-ES"/>
        </w:rPr>
        <w:t>aron</w:t>
      </w:r>
      <w:r w:rsidR="00A91CF1" w:rsidRPr="00E123CB">
        <w:rPr>
          <w:rFonts w:cstheme="minorHAnsi"/>
          <w:sz w:val="24"/>
          <w:szCs w:val="24"/>
          <w:lang w:val="es-ES"/>
        </w:rPr>
        <w:t xml:space="preserve"> positivo</w:t>
      </w:r>
      <w:r w:rsidR="00D476EF" w:rsidRPr="00E123CB">
        <w:rPr>
          <w:rFonts w:cstheme="minorHAnsi"/>
          <w:sz w:val="24"/>
          <w:szCs w:val="24"/>
          <w:lang w:val="es-ES"/>
        </w:rPr>
        <w:t>s</w:t>
      </w:r>
      <w:r w:rsidR="00A91CF1" w:rsidRPr="00E123CB">
        <w:rPr>
          <w:rFonts w:cstheme="minorHAnsi"/>
          <w:sz w:val="24"/>
          <w:szCs w:val="24"/>
          <w:lang w:val="es-ES"/>
        </w:rPr>
        <w:t xml:space="preserve"> al estudio virológico para la COVID-19, con o sin sintomatología que haya</w:t>
      </w:r>
      <w:r w:rsidR="002D1E30" w:rsidRPr="00E123CB">
        <w:rPr>
          <w:rFonts w:cstheme="minorHAnsi"/>
          <w:sz w:val="24"/>
          <w:szCs w:val="24"/>
          <w:lang w:val="es-ES"/>
        </w:rPr>
        <w:t>n</w:t>
      </w:r>
      <w:r w:rsidR="00A91CF1" w:rsidRPr="00E123CB">
        <w:rPr>
          <w:rFonts w:cstheme="minorHAnsi"/>
          <w:sz w:val="24"/>
          <w:szCs w:val="24"/>
          <w:lang w:val="es-ES"/>
        </w:rPr>
        <w:t xml:space="preserve"> enfermado a partir de otro caso ocurrido en el territorio nacional y se define;</w:t>
      </w:r>
      <w:r w:rsidR="009F7817" w:rsidRPr="00E123CB">
        <w:rPr>
          <w:rFonts w:cstheme="minorHAnsi"/>
          <w:sz w:val="24"/>
          <w:szCs w:val="24"/>
          <w:lang w:val="es-ES"/>
        </w:rPr>
        <w:t xml:space="preserve"> como</w:t>
      </w:r>
      <w:r w:rsidR="00A91CF1" w:rsidRPr="00E123CB">
        <w:rPr>
          <w:rFonts w:cstheme="minorHAnsi"/>
          <w:sz w:val="24"/>
          <w:szCs w:val="24"/>
          <w:lang w:val="es-ES"/>
        </w:rPr>
        <w:t xml:space="preserve"> caso autóctono. </w:t>
      </w:r>
      <w:r w:rsidR="008C4AEE" w:rsidRPr="00E123CB">
        <w:rPr>
          <w:rFonts w:cstheme="minorHAnsi"/>
          <w:sz w:val="24"/>
          <w:szCs w:val="24"/>
          <w:lang w:val="es-ES"/>
        </w:rPr>
        <w:t xml:space="preserve"> </w:t>
      </w:r>
    </w:p>
    <w:p w:rsidR="009F7817" w:rsidRPr="00E123CB" w:rsidRDefault="009D35DD" w:rsidP="00E123CB">
      <w:pPr>
        <w:spacing w:after="0" w:line="360" w:lineRule="auto"/>
        <w:jc w:val="both"/>
        <w:rPr>
          <w:rFonts w:cstheme="minorHAnsi"/>
          <w:sz w:val="24"/>
          <w:szCs w:val="24"/>
          <w:lang w:val="es-ES"/>
        </w:rPr>
      </w:pPr>
      <w:r w:rsidRPr="00E123CB">
        <w:rPr>
          <w:rFonts w:cstheme="minorHAnsi"/>
          <w:sz w:val="24"/>
          <w:szCs w:val="24"/>
          <w:lang w:val="es-ES"/>
        </w:rPr>
        <w:t>La medición es vital en el estudio de las enfermedades en la población</w:t>
      </w:r>
      <w:r w:rsidR="00341E32">
        <w:rPr>
          <w:rFonts w:cstheme="minorHAnsi"/>
          <w:sz w:val="24"/>
          <w:szCs w:val="24"/>
          <w:lang w:val="es-ES"/>
        </w:rPr>
        <w:t>,</w:t>
      </w:r>
      <w:r w:rsidRPr="00E123CB">
        <w:rPr>
          <w:rFonts w:cstheme="minorHAnsi"/>
          <w:sz w:val="24"/>
          <w:szCs w:val="24"/>
          <w:lang w:val="es-ES"/>
        </w:rPr>
        <w:t xml:space="preserve"> </w:t>
      </w:r>
      <w:r w:rsidRPr="00E123CB">
        <w:rPr>
          <w:rFonts w:cstheme="minorHAnsi"/>
          <w:sz w:val="24"/>
          <w:szCs w:val="24"/>
          <w:vertAlign w:val="superscript"/>
          <w:lang w:val="es-ES"/>
        </w:rPr>
        <w:t>(</w:t>
      </w:r>
      <w:r w:rsidR="00A44BE6" w:rsidRPr="00E123CB">
        <w:rPr>
          <w:rFonts w:cstheme="minorHAnsi"/>
          <w:sz w:val="24"/>
          <w:szCs w:val="24"/>
          <w:vertAlign w:val="superscript"/>
          <w:lang w:val="es-ES"/>
        </w:rPr>
        <w:t>3</w:t>
      </w:r>
      <w:r w:rsidRPr="00E123CB">
        <w:rPr>
          <w:rFonts w:cstheme="minorHAnsi"/>
          <w:sz w:val="24"/>
          <w:szCs w:val="24"/>
          <w:vertAlign w:val="superscript"/>
          <w:lang w:val="es-ES"/>
        </w:rPr>
        <w:t>)</w:t>
      </w:r>
      <w:r w:rsidRPr="00E123CB">
        <w:rPr>
          <w:rFonts w:cstheme="minorHAnsi"/>
          <w:sz w:val="24"/>
          <w:szCs w:val="24"/>
          <w:lang w:val="es-ES"/>
        </w:rPr>
        <w:t xml:space="preserve"> e</w:t>
      </w:r>
      <w:r w:rsidR="009F7817" w:rsidRPr="00E123CB">
        <w:rPr>
          <w:rFonts w:cstheme="minorHAnsi"/>
          <w:sz w:val="24"/>
          <w:szCs w:val="24"/>
          <w:lang w:val="es-ES"/>
        </w:rPr>
        <w:t>n el estudio de una epidemia tiene gran importancia modelar su comportamiento y si es posible predecir su</w:t>
      </w:r>
      <w:r w:rsidR="008C4AEE" w:rsidRPr="00E123CB">
        <w:rPr>
          <w:rFonts w:cstheme="minorHAnsi"/>
          <w:sz w:val="24"/>
          <w:szCs w:val="24"/>
          <w:lang w:val="es-ES"/>
        </w:rPr>
        <w:t xml:space="preserve"> desarrollo</w:t>
      </w:r>
      <w:r w:rsidR="009F7817" w:rsidRPr="00E123CB">
        <w:rPr>
          <w:rFonts w:cstheme="minorHAnsi"/>
          <w:sz w:val="24"/>
          <w:szCs w:val="24"/>
          <w:lang w:val="es-ES"/>
        </w:rPr>
        <w:t xml:space="preserve">, por lo que la aplicación de modelos estadístico-matemáticos pueden servir para analizar tendencias, realizar pronósticos y tomar decisiones para evitar el aumento de la epidemia. La Matemática </w:t>
      </w:r>
      <w:r w:rsidR="00B6211D" w:rsidRPr="00E123CB">
        <w:rPr>
          <w:rFonts w:cstheme="minorHAnsi"/>
          <w:sz w:val="24"/>
          <w:szCs w:val="24"/>
          <w:lang w:val="es-ES"/>
        </w:rPr>
        <w:t>y la Estadística</w:t>
      </w:r>
      <w:r w:rsidR="00341E32">
        <w:rPr>
          <w:rFonts w:cstheme="minorHAnsi"/>
          <w:sz w:val="24"/>
          <w:szCs w:val="24"/>
          <w:lang w:val="es-ES"/>
        </w:rPr>
        <w:t>,</w:t>
      </w:r>
      <w:r w:rsidRPr="00E123CB">
        <w:rPr>
          <w:rFonts w:cstheme="minorHAnsi"/>
          <w:sz w:val="24"/>
          <w:szCs w:val="24"/>
          <w:lang w:val="es-ES"/>
        </w:rPr>
        <w:t xml:space="preserve"> </w:t>
      </w:r>
      <w:r w:rsidR="00A44BE6" w:rsidRPr="00E123CB">
        <w:rPr>
          <w:rFonts w:cstheme="minorHAnsi"/>
          <w:sz w:val="24"/>
          <w:szCs w:val="24"/>
          <w:vertAlign w:val="superscript"/>
          <w:lang w:val="es-ES"/>
        </w:rPr>
        <w:t>(4)</w:t>
      </w:r>
      <w:r w:rsidR="009F7817" w:rsidRPr="00E123CB">
        <w:rPr>
          <w:rFonts w:cstheme="minorHAnsi"/>
          <w:sz w:val="24"/>
          <w:szCs w:val="24"/>
          <w:lang w:val="es-ES"/>
        </w:rPr>
        <w:t xml:space="preserve"> permiten avizorar el futuro desde el presente y tener un mejor conocimiento del desarrollo de esta enfermedad para disminuir sus efectos y modelar el comportamiento de esta enfermedad hasta eliminarlos, por tanto</w:t>
      </w:r>
      <w:r w:rsidRPr="00E123CB">
        <w:rPr>
          <w:rFonts w:cstheme="minorHAnsi"/>
          <w:sz w:val="24"/>
          <w:szCs w:val="24"/>
          <w:lang w:val="es-ES"/>
        </w:rPr>
        <w:t>,</w:t>
      </w:r>
      <w:r w:rsidR="009F7817" w:rsidRPr="00E123CB">
        <w:rPr>
          <w:rFonts w:cstheme="minorHAnsi"/>
          <w:sz w:val="24"/>
          <w:szCs w:val="24"/>
          <w:lang w:val="es-ES"/>
        </w:rPr>
        <w:t xml:space="preserve"> el objetivo de este trabajo es </w:t>
      </w:r>
      <w:r w:rsidR="00B6211D" w:rsidRPr="00E123CB">
        <w:rPr>
          <w:rFonts w:cstheme="minorHAnsi"/>
          <w:sz w:val="24"/>
          <w:szCs w:val="24"/>
          <w:lang w:val="es-ES"/>
        </w:rPr>
        <w:t>modelar</w:t>
      </w:r>
      <w:r w:rsidR="00AE1014" w:rsidRPr="00E123CB">
        <w:rPr>
          <w:rFonts w:cstheme="minorHAnsi"/>
          <w:sz w:val="24"/>
          <w:szCs w:val="24"/>
          <w:lang w:val="es-ES"/>
        </w:rPr>
        <w:t xml:space="preserve"> los casos autóctonos y </w:t>
      </w:r>
      <w:r w:rsidR="009F7817" w:rsidRPr="00E123CB">
        <w:rPr>
          <w:rFonts w:cstheme="minorHAnsi"/>
          <w:sz w:val="24"/>
          <w:szCs w:val="24"/>
          <w:lang w:val="es-ES"/>
        </w:rPr>
        <w:t xml:space="preserve">su comportamiento en el municipio Bayamo </w:t>
      </w:r>
      <w:r w:rsidR="009F7817" w:rsidRPr="00E123CB">
        <w:rPr>
          <w:rFonts w:cstheme="minorHAnsi"/>
          <w:sz w:val="24"/>
          <w:szCs w:val="24"/>
          <w:lang w:val="es-ES"/>
        </w:rPr>
        <w:lastRenderedPageBreak/>
        <w:t xml:space="preserve">de la COVID-19 durante los meses de febrero a </w:t>
      </w:r>
      <w:r w:rsidR="00544DEA" w:rsidRPr="00E123CB">
        <w:rPr>
          <w:rFonts w:cstheme="minorHAnsi"/>
          <w:sz w:val="24"/>
          <w:szCs w:val="24"/>
          <w:lang w:val="es-ES"/>
        </w:rPr>
        <w:t>agosto</w:t>
      </w:r>
      <w:r w:rsidR="009F7817" w:rsidRPr="00E123CB">
        <w:rPr>
          <w:rFonts w:cstheme="minorHAnsi"/>
          <w:sz w:val="24"/>
          <w:szCs w:val="24"/>
          <w:lang w:val="es-ES"/>
        </w:rPr>
        <w:t xml:space="preserve"> en el año 2021</w:t>
      </w:r>
      <w:r w:rsidR="008E3266" w:rsidRPr="00E123CB">
        <w:rPr>
          <w:rFonts w:cstheme="minorHAnsi"/>
          <w:sz w:val="24"/>
          <w:szCs w:val="24"/>
          <w:lang w:val="es-ES"/>
        </w:rPr>
        <w:t xml:space="preserve"> y de los fallecidos en Granma durante el mes de agosto</w:t>
      </w:r>
      <w:r w:rsidR="009F7817" w:rsidRPr="00E123CB">
        <w:rPr>
          <w:rFonts w:cstheme="minorHAnsi"/>
          <w:sz w:val="24"/>
          <w:szCs w:val="24"/>
          <w:lang w:val="es-ES"/>
        </w:rPr>
        <w:t>.</w:t>
      </w:r>
    </w:p>
    <w:p w:rsidR="0052343D" w:rsidRDefault="0052343D" w:rsidP="00E123CB">
      <w:pPr>
        <w:spacing w:after="0" w:line="360" w:lineRule="auto"/>
        <w:jc w:val="both"/>
        <w:rPr>
          <w:rFonts w:cstheme="minorHAnsi"/>
          <w:b/>
          <w:bCs/>
          <w:sz w:val="24"/>
          <w:szCs w:val="24"/>
          <w:lang w:val="es-ES"/>
        </w:rPr>
      </w:pPr>
    </w:p>
    <w:p w:rsidR="0052343D" w:rsidRDefault="0052343D" w:rsidP="00E123CB">
      <w:pPr>
        <w:spacing w:after="0" w:line="360" w:lineRule="auto"/>
        <w:jc w:val="both"/>
        <w:rPr>
          <w:rFonts w:cstheme="minorHAnsi"/>
          <w:b/>
          <w:bCs/>
          <w:sz w:val="24"/>
          <w:szCs w:val="24"/>
          <w:lang w:val="es-ES"/>
        </w:rPr>
      </w:pPr>
    </w:p>
    <w:p w:rsidR="005039FB" w:rsidRPr="0052343D" w:rsidRDefault="00CB3C4A" w:rsidP="0052343D">
      <w:pPr>
        <w:spacing w:after="0" w:line="360" w:lineRule="auto"/>
        <w:jc w:val="center"/>
        <w:rPr>
          <w:rFonts w:cstheme="minorHAnsi"/>
          <w:b/>
          <w:bCs/>
          <w:sz w:val="32"/>
          <w:szCs w:val="32"/>
          <w:lang w:val="es-ES"/>
        </w:rPr>
      </w:pPr>
      <w:r w:rsidRPr="0052343D">
        <w:rPr>
          <w:rFonts w:cstheme="minorHAnsi"/>
          <w:b/>
          <w:bCs/>
          <w:sz w:val="32"/>
          <w:szCs w:val="32"/>
          <w:lang w:val="es-ES"/>
        </w:rPr>
        <w:t>M</w:t>
      </w:r>
      <w:r w:rsidR="0052343D" w:rsidRPr="0052343D">
        <w:rPr>
          <w:rFonts w:cstheme="minorHAnsi"/>
          <w:b/>
          <w:bCs/>
          <w:sz w:val="32"/>
          <w:szCs w:val="32"/>
          <w:lang w:val="es-ES"/>
        </w:rPr>
        <w:t>étodos</w:t>
      </w:r>
    </w:p>
    <w:p w:rsidR="005039FB" w:rsidRPr="00E123CB" w:rsidRDefault="00A91CF1" w:rsidP="00E123CB">
      <w:pPr>
        <w:spacing w:after="0" w:line="360" w:lineRule="auto"/>
        <w:jc w:val="both"/>
        <w:rPr>
          <w:rFonts w:cstheme="minorHAnsi"/>
          <w:sz w:val="24"/>
          <w:szCs w:val="24"/>
          <w:lang w:val="es-ES"/>
        </w:rPr>
      </w:pPr>
      <w:r w:rsidRPr="00E123CB">
        <w:rPr>
          <w:rFonts w:cstheme="minorHAnsi"/>
          <w:sz w:val="24"/>
          <w:szCs w:val="24"/>
          <w:lang w:val="es-ES"/>
        </w:rPr>
        <w:t>Los datos analizados corresponden a los informados diariamente por la Dirección Nacional de Higiene y Epidemiología del Ministerio de Salud Pública de Cuba por los medios de prensa nacionales</w:t>
      </w:r>
      <w:r w:rsidR="0052343D">
        <w:rPr>
          <w:rFonts w:cstheme="minorHAnsi"/>
          <w:sz w:val="24"/>
          <w:szCs w:val="24"/>
          <w:lang w:val="es-ES"/>
        </w:rPr>
        <w:t>.</w:t>
      </w:r>
      <w:r w:rsidR="008E3266" w:rsidRPr="00E123CB">
        <w:rPr>
          <w:rFonts w:cstheme="minorHAnsi"/>
          <w:sz w:val="24"/>
          <w:szCs w:val="24"/>
          <w:lang w:val="es-ES"/>
        </w:rPr>
        <w:t xml:space="preserve"> </w:t>
      </w:r>
      <w:r w:rsidR="00A44BE6" w:rsidRPr="00E123CB">
        <w:rPr>
          <w:rFonts w:cstheme="minorHAnsi"/>
          <w:sz w:val="24"/>
          <w:szCs w:val="24"/>
          <w:vertAlign w:val="superscript"/>
          <w:lang w:val="es-ES"/>
        </w:rPr>
        <w:t>(1</w:t>
      </w:r>
      <w:r w:rsidR="008E3266" w:rsidRPr="00E123CB">
        <w:rPr>
          <w:rFonts w:cstheme="minorHAnsi"/>
          <w:sz w:val="24"/>
          <w:szCs w:val="24"/>
          <w:vertAlign w:val="superscript"/>
          <w:lang w:val="es-ES"/>
        </w:rPr>
        <w:t>)</w:t>
      </w:r>
    </w:p>
    <w:p w:rsidR="00F54ED5" w:rsidRPr="00E123CB" w:rsidRDefault="00A91CF1" w:rsidP="00E123CB">
      <w:pPr>
        <w:spacing w:after="0" w:line="360" w:lineRule="auto"/>
        <w:jc w:val="both"/>
        <w:rPr>
          <w:rFonts w:cstheme="minorHAnsi"/>
          <w:sz w:val="24"/>
          <w:szCs w:val="24"/>
          <w:lang w:val="es-ES"/>
        </w:rPr>
      </w:pPr>
      <w:r w:rsidRPr="00E123CB">
        <w:rPr>
          <w:rFonts w:cstheme="minorHAnsi"/>
          <w:sz w:val="24"/>
          <w:szCs w:val="24"/>
          <w:lang w:val="es-ES"/>
        </w:rPr>
        <w:t xml:space="preserve">Para modelar el comportamiento de la epidemia en el municipio Bayamo se consideró como variable independiente el día del mes en que se obtuvieron los resultados positivos de la cantidad de casos que hubo ese día y variable dependiente el número de casos positivos autóctonos, se probaron veintisiete modelos matemáticos; lineales, potenciales exponenciales, inversos, recíprocos, logarítmicos, </w:t>
      </w:r>
      <w:r w:rsidR="00600F77" w:rsidRPr="00E123CB">
        <w:rPr>
          <w:rFonts w:cstheme="minorHAnsi"/>
          <w:sz w:val="24"/>
          <w:szCs w:val="24"/>
          <w:lang w:val="es-ES"/>
        </w:rPr>
        <w:t>intrínsecamente</w:t>
      </w:r>
      <w:r w:rsidR="009D35DD" w:rsidRPr="00E123CB">
        <w:rPr>
          <w:rFonts w:cstheme="minorHAnsi"/>
          <w:sz w:val="24"/>
          <w:szCs w:val="24"/>
          <w:lang w:val="es-ES"/>
        </w:rPr>
        <w:t xml:space="preserve"> lineales y polinómicos</w:t>
      </w:r>
      <w:r w:rsidR="003225B1" w:rsidRPr="00E123CB">
        <w:rPr>
          <w:rFonts w:cstheme="minorHAnsi"/>
          <w:sz w:val="24"/>
          <w:szCs w:val="24"/>
          <w:lang w:val="es-ES"/>
        </w:rPr>
        <w:t xml:space="preserve"> </w:t>
      </w:r>
      <w:r w:rsidR="003225B1" w:rsidRPr="00E123CB">
        <w:rPr>
          <w:rFonts w:cstheme="minorHAnsi"/>
          <w:sz w:val="24"/>
          <w:szCs w:val="24"/>
          <w:vertAlign w:val="superscript"/>
          <w:lang w:val="es-ES"/>
        </w:rPr>
        <w:t>(4)</w:t>
      </w:r>
      <w:r w:rsidR="009D35DD" w:rsidRPr="00E123CB">
        <w:rPr>
          <w:rFonts w:cstheme="minorHAnsi"/>
          <w:sz w:val="24"/>
          <w:szCs w:val="24"/>
          <w:lang w:val="es-ES"/>
        </w:rPr>
        <w:t xml:space="preserve">, </w:t>
      </w:r>
      <w:r w:rsidR="00F54ED5" w:rsidRPr="00E123CB">
        <w:rPr>
          <w:rFonts w:cstheme="minorHAnsi"/>
          <w:sz w:val="24"/>
          <w:szCs w:val="24"/>
          <w:lang w:val="es-ES"/>
        </w:rPr>
        <w:t>hasta de grado 8.</w:t>
      </w:r>
      <w:r w:rsidRPr="00E123CB">
        <w:rPr>
          <w:rFonts w:cstheme="minorHAnsi"/>
          <w:sz w:val="24"/>
          <w:szCs w:val="24"/>
          <w:lang w:val="es-ES"/>
        </w:rPr>
        <w:t xml:space="preserve"> Se hizo un análisis de correlación y regresión utilizando los métodos de los mínimos cuadrados y el </w:t>
      </w:r>
      <w:r w:rsidR="002C4004" w:rsidRPr="00E123CB">
        <w:rPr>
          <w:rFonts w:cstheme="minorHAnsi"/>
          <w:sz w:val="24"/>
          <w:szCs w:val="24"/>
          <w:lang w:val="es-ES"/>
        </w:rPr>
        <w:t xml:space="preserve">de </w:t>
      </w:r>
      <w:r w:rsidRPr="00E123CB">
        <w:rPr>
          <w:rFonts w:cstheme="minorHAnsi"/>
          <w:sz w:val="24"/>
          <w:szCs w:val="24"/>
          <w:lang w:val="es-ES"/>
        </w:rPr>
        <w:t>Gauss-Newton, con un máximo de 50 iteraciones y como criterio de convergencia de los parámetros y 10</w:t>
      </w:r>
      <w:r w:rsidRPr="00E123CB">
        <w:rPr>
          <w:rFonts w:cstheme="minorHAnsi"/>
          <w:sz w:val="24"/>
          <w:szCs w:val="24"/>
          <w:vertAlign w:val="superscript"/>
          <w:lang w:val="es-ES"/>
        </w:rPr>
        <w:t>-6</w:t>
      </w:r>
      <w:r w:rsidRPr="00E123CB">
        <w:rPr>
          <w:rFonts w:cstheme="minorHAnsi"/>
          <w:sz w:val="24"/>
          <w:szCs w:val="24"/>
          <w:lang w:val="es-ES"/>
        </w:rPr>
        <w:t xml:space="preserve"> de precisión, así como se hizo un análisis de residuales, se utilizó la función de pérdida: </w:t>
      </w:r>
    </w:p>
    <w:p w:rsidR="00F54ED5" w:rsidRPr="00E123CB" w:rsidRDefault="0049337A" w:rsidP="00E123CB">
      <w:pPr>
        <w:spacing w:after="0" w:line="360" w:lineRule="auto"/>
        <w:jc w:val="both"/>
        <w:rPr>
          <w:rFonts w:cstheme="minorHAnsi"/>
          <w:sz w:val="24"/>
          <w:szCs w:val="24"/>
          <w:lang w:val="es-ES"/>
        </w:rPr>
      </w:pPr>
      <w:r>
        <w:rPr>
          <w:rFonts w:cstheme="minorHAnsi"/>
          <w:sz w:val="24"/>
          <w:szCs w:val="24"/>
          <w:lang w:val="es-ES"/>
        </w:rPr>
        <w:t xml:space="preserve">FP = Valor </w:t>
      </w:r>
      <w:r w:rsidR="00A91CF1" w:rsidRPr="00E123CB">
        <w:rPr>
          <w:rFonts w:cstheme="minorHAnsi"/>
          <w:sz w:val="24"/>
          <w:szCs w:val="24"/>
          <w:lang w:val="es-ES"/>
        </w:rPr>
        <w:t>absoluto</w:t>
      </w:r>
      <w:r>
        <w:rPr>
          <w:rFonts w:cstheme="minorHAnsi"/>
          <w:sz w:val="24"/>
          <w:szCs w:val="24"/>
          <w:lang w:val="es-ES"/>
        </w:rPr>
        <w:t xml:space="preserve"> </w:t>
      </w:r>
      <w:r w:rsidR="00A91CF1" w:rsidRPr="00E123CB">
        <w:rPr>
          <w:rFonts w:cstheme="minorHAnsi"/>
          <w:sz w:val="24"/>
          <w:szCs w:val="24"/>
          <w:lang w:val="es-ES"/>
        </w:rPr>
        <w:t>(</w:t>
      </w:r>
      <w:proofErr w:type="spellStart"/>
      <w:r w:rsidR="00A91CF1" w:rsidRPr="00E123CB">
        <w:rPr>
          <w:rFonts w:cstheme="minorHAnsi"/>
          <w:sz w:val="24"/>
          <w:szCs w:val="24"/>
          <w:lang w:val="es-ES"/>
        </w:rPr>
        <w:t>Y</w:t>
      </w:r>
      <w:r w:rsidR="00A91CF1" w:rsidRPr="00E123CB">
        <w:rPr>
          <w:rFonts w:cstheme="minorHAnsi"/>
          <w:sz w:val="24"/>
          <w:szCs w:val="24"/>
          <w:vertAlign w:val="subscript"/>
          <w:lang w:val="es-ES"/>
        </w:rPr>
        <w:t>observado</w:t>
      </w:r>
      <w:proofErr w:type="spellEnd"/>
      <w:r w:rsidR="00A91CF1" w:rsidRPr="00E123CB">
        <w:rPr>
          <w:rFonts w:cstheme="minorHAnsi"/>
          <w:sz w:val="24"/>
          <w:szCs w:val="24"/>
          <w:lang w:val="es-ES"/>
        </w:rPr>
        <w:t xml:space="preserve"> – </w:t>
      </w:r>
      <w:proofErr w:type="spellStart"/>
      <w:r w:rsidR="00A91CF1" w:rsidRPr="00E123CB">
        <w:rPr>
          <w:rFonts w:cstheme="minorHAnsi"/>
          <w:sz w:val="24"/>
          <w:szCs w:val="24"/>
          <w:lang w:val="es-ES"/>
        </w:rPr>
        <w:t>Y</w:t>
      </w:r>
      <w:r w:rsidR="00A91CF1" w:rsidRPr="00E123CB">
        <w:rPr>
          <w:rFonts w:cstheme="minorHAnsi"/>
          <w:sz w:val="24"/>
          <w:szCs w:val="24"/>
          <w:vertAlign w:val="subscript"/>
          <w:lang w:val="es-ES"/>
        </w:rPr>
        <w:t>calculado</w:t>
      </w:r>
      <w:proofErr w:type="spellEnd"/>
      <w:r w:rsidR="00A91CF1" w:rsidRPr="00E123CB">
        <w:rPr>
          <w:rFonts w:cstheme="minorHAnsi"/>
          <w:sz w:val="24"/>
          <w:szCs w:val="24"/>
          <w:lang w:val="es-ES"/>
        </w:rPr>
        <w:t>)</w:t>
      </w:r>
    </w:p>
    <w:p w:rsidR="005039FB" w:rsidRPr="00E123CB" w:rsidRDefault="00600F77" w:rsidP="00E123CB">
      <w:pPr>
        <w:spacing w:after="0" w:line="360" w:lineRule="auto"/>
        <w:jc w:val="both"/>
        <w:rPr>
          <w:rFonts w:cstheme="minorHAnsi"/>
          <w:sz w:val="24"/>
          <w:szCs w:val="24"/>
          <w:lang w:val="es-ES"/>
        </w:rPr>
      </w:pPr>
      <w:r w:rsidRPr="00E123CB">
        <w:rPr>
          <w:rFonts w:cstheme="minorHAnsi"/>
          <w:bCs/>
          <w:sz w:val="24"/>
          <w:szCs w:val="24"/>
          <w:lang w:val="es-ES"/>
        </w:rPr>
        <w:t>se utilizaron los paquetes estadísticos profesionales SPSS</w:t>
      </w:r>
      <w:r w:rsidR="00A91CF1" w:rsidRPr="00E123CB">
        <w:rPr>
          <w:rFonts w:cstheme="minorHAnsi"/>
          <w:bCs/>
          <w:sz w:val="24"/>
          <w:szCs w:val="24"/>
          <w:lang w:val="es-ES"/>
        </w:rPr>
        <w:t xml:space="preserve"> v25</w:t>
      </w:r>
      <w:r w:rsidRPr="00E123CB">
        <w:rPr>
          <w:rFonts w:cstheme="minorHAnsi"/>
          <w:bCs/>
          <w:sz w:val="24"/>
          <w:szCs w:val="24"/>
          <w:lang w:val="es-ES"/>
        </w:rPr>
        <w:t xml:space="preserve"> de la IBM</w:t>
      </w:r>
      <w:r w:rsidR="0052343D">
        <w:rPr>
          <w:rFonts w:cstheme="minorHAnsi"/>
          <w:bCs/>
          <w:sz w:val="24"/>
          <w:szCs w:val="24"/>
          <w:lang w:val="es-ES"/>
        </w:rPr>
        <w:t>,</w:t>
      </w:r>
      <w:r w:rsidR="009D35DD" w:rsidRPr="00E123CB">
        <w:rPr>
          <w:rFonts w:cstheme="minorHAnsi"/>
          <w:bCs/>
          <w:sz w:val="24"/>
          <w:szCs w:val="24"/>
          <w:lang w:val="es-ES"/>
        </w:rPr>
        <w:t xml:space="preserve"> </w:t>
      </w:r>
      <w:r w:rsidR="009D35DD" w:rsidRPr="00E123CB">
        <w:rPr>
          <w:rFonts w:cstheme="minorHAnsi"/>
          <w:bCs/>
          <w:sz w:val="24"/>
          <w:szCs w:val="24"/>
          <w:vertAlign w:val="superscript"/>
          <w:lang w:val="es-ES"/>
        </w:rPr>
        <w:t>(</w:t>
      </w:r>
      <w:r w:rsidR="00A44BE6" w:rsidRPr="00E123CB">
        <w:rPr>
          <w:rFonts w:cstheme="minorHAnsi"/>
          <w:bCs/>
          <w:sz w:val="24"/>
          <w:szCs w:val="24"/>
          <w:vertAlign w:val="superscript"/>
          <w:lang w:val="es-ES"/>
        </w:rPr>
        <w:t>5</w:t>
      </w:r>
      <w:r w:rsidR="00C634D9" w:rsidRPr="00E123CB">
        <w:rPr>
          <w:rFonts w:cstheme="minorHAnsi"/>
          <w:bCs/>
          <w:sz w:val="24"/>
          <w:szCs w:val="24"/>
          <w:vertAlign w:val="superscript"/>
          <w:lang w:val="es-ES"/>
        </w:rPr>
        <w:t>)</w:t>
      </w:r>
      <w:r w:rsidRPr="00E123CB">
        <w:rPr>
          <w:rFonts w:cstheme="minorHAnsi"/>
          <w:bCs/>
          <w:sz w:val="24"/>
          <w:szCs w:val="24"/>
          <w:lang w:val="es-ES"/>
        </w:rPr>
        <w:t xml:space="preserve"> </w:t>
      </w:r>
      <w:proofErr w:type="spellStart"/>
      <w:r w:rsidRPr="00E123CB">
        <w:rPr>
          <w:rFonts w:cstheme="minorHAnsi"/>
          <w:bCs/>
          <w:sz w:val="24"/>
          <w:szCs w:val="24"/>
          <w:lang w:val="es-ES"/>
        </w:rPr>
        <w:t>Statistica</w:t>
      </w:r>
      <w:proofErr w:type="spellEnd"/>
      <w:r w:rsidRPr="00E123CB">
        <w:rPr>
          <w:rFonts w:cstheme="minorHAnsi"/>
          <w:bCs/>
          <w:sz w:val="24"/>
          <w:szCs w:val="24"/>
          <w:lang w:val="es-ES"/>
        </w:rPr>
        <w:t xml:space="preserve"> v12 de</w:t>
      </w:r>
      <w:r w:rsidR="00A91CF1" w:rsidRPr="00E123CB">
        <w:rPr>
          <w:rFonts w:cstheme="minorHAnsi"/>
          <w:bCs/>
          <w:sz w:val="24"/>
          <w:szCs w:val="24"/>
          <w:lang w:val="es-ES"/>
        </w:rPr>
        <w:t xml:space="preserve"> </w:t>
      </w:r>
      <w:proofErr w:type="spellStart"/>
      <w:r w:rsidR="00A91CF1" w:rsidRPr="00E123CB">
        <w:rPr>
          <w:rFonts w:cstheme="minorHAnsi"/>
          <w:bCs/>
          <w:sz w:val="24"/>
          <w:szCs w:val="24"/>
          <w:lang w:val="es-ES"/>
        </w:rPr>
        <w:t>StatSoft</w:t>
      </w:r>
      <w:proofErr w:type="spellEnd"/>
      <w:r w:rsidR="0052343D">
        <w:rPr>
          <w:rFonts w:cstheme="minorHAnsi"/>
          <w:bCs/>
          <w:sz w:val="24"/>
          <w:szCs w:val="24"/>
          <w:lang w:val="es-ES"/>
        </w:rPr>
        <w:t>,</w:t>
      </w:r>
      <w:r w:rsidR="009D35DD" w:rsidRPr="00E123CB">
        <w:rPr>
          <w:rFonts w:cstheme="minorHAnsi"/>
          <w:bCs/>
          <w:sz w:val="24"/>
          <w:szCs w:val="24"/>
          <w:lang w:val="es-ES"/>
        </w:rPr>
        <w:t xml:space="preserve"> </w:t>
      </w:r>
      <w:r w:rsidR="00A44BE6" w:rsidRPr="00E123CB">
        <w:rPr>
          <w:rFonts w:cstheme="minorHAnsi"/>
          <w:bCs/>
          <w:sz w:val="24"/>
          <w:szCs w:val="24"/>
          <w:vertAlign w:val="superscript"/>
          <w:lang w:val="es-ES"/>
        </w:rPr>
        <w:t>(6</w:t>
      </w:r>
      <w:r w:rsidR="009D35DD" w:rsidRPr="00E123CB">
        <w:rPr>
          <w:rFonts w:cstheme="minorHAnsi"/>
          <w:bCs/>
          <w:sz w:val="24"/>
          <w:szCs w:val="24"/>
          <w:vertAlign w:val="superscript"/>
          <w:lang w:val="es-ES"/>
        </w:rPr>
        <w:t>)</w:t>
      </w:r>
      <w:r w:rsidR="00A91CF1" w:rsidRPr="00E123CB">
        <w:rPr>
          <w:rFonts w:cstheme="minorHAnsi"/>
          <w:bCs/>
          <w:sz w:val="24"/>
          <w:szCs w:val="24"/>
          <w:lang w:val="es-ES"/>
        </w:rPr>
        <w:t xml:space="preserve"> </w:t>
      </w:r>
      <w:proofErr w:type="spellStart"/>
      <w:r w:rsidR="00A91CF1" w:rsidRPr="00E123CB">
        <w:rPr>
          <w:rFonts w:cstheme="minorHAnsi"/>
          <w:bCs/>
          <w:sz w:val="24"/>
          <w:szCs w:val="24"/>
          <w:lang w:val="es-ES"/>
        </w:rPr>
        <w:t>InfoStat</w:t>
      </w:r>
      <w:proofErr w:type="spellEnd"/>
      <w:r w:rsidR="00A91CF1" w:rsidRPr="00E123CB">
        <w:rPr>
          <w:rFonts w:cstheme="minorHAnsi"/>
          <w:bCs/>
          <w:sz w:val="24"/>
          <w:szCs w:val="24"/>
          <w:lang w:val="es-ES"/>
        </w:rPr>
        <w:t xml:space="preserve"> v2013</w:t>
      </w:r>
      <w:r w:rsidR="0052343D">
        <w:rPr>
          <w:rFonts w:cstheme="minorHAnsi"/>
          <w:bCs/>
          <w:sz w:val="24"/>
          <w:szCs w:val="24"/>
          <w:lang w:val="es-ES"/>
        </w:rPr>
        <w:t>.</w:t>
      </w:r>
      <w:r w:rsidR="009D35DD" w:rsidRPr="00E123CB">
        <w:rPr>
          <w:rFonts w:cstheme="minorHAnsi"/>
          <w:bCs/>
          <w:sz w:val="24"/>
          <w:szCs w:val="24"/>
          <w:lang w:val="es-ES"/>
        </w:rPr>
        <w:t xml:space="preserve"> </w:t>
      </w:r>
      <w:r w:rsidR="009D35DD" w:rsidRPr="00E123CB">
        <w:rPr>
          <w:rFonts w:cstheme="minorHAnsi"/>
          <w:bCs/>
          <w:sz w:val="24"/>
          <w:szCs w:val="24"/>
          <w:vertAlign w:val="superscript"/>
          <w:lang w:val="es-ES"/>
        </w:rPr>
        <w:t>(</w:t>
      </w:r>
      <w:r w:rsidR="00A44BE6" w:rsidRPr="00E123CB">
        <w:rPr>
          <w:rFonts w:cstheme="minorHAnsi"/>
          <w:bCs/>
          <w:sz w:val="24"/>
          <w:szCs w:val="24"/>
          <w:vertAlign w:val="superscript"/>
          <w:lang w:val="es-ES"/>
        </w:rPr>
        <w:t>7</w:t>
      </w:r>
      <w:r w:rsidR="009D35DD" w:rsidRPr="00E123CB">
        <w:rPr>
          <w:rFonts w:cstheme="minorHAnsi"/>
          <w:bCs/>
          <w:sz w:val="24"/>
          <w:szCs w:val="24"/>
          <w:vertAlign w:val="superscript"/>
          <w:lang w:val="es-ES"/>
        </w:rPr>
        <w:t>)</w:t>
      </w:r>
      <w:r w:rsidR="00A91CF1" w:rsidRPr="00E123CB">
        <w:rPr>
          <w:rFonts w:cstheme="minorHAnsi"/>
          <w:sz w:val="24"/>
          <w:szCs w:val="24"/>
          <w:lang w:val="es-ES"/>
        </w:rPr>
        <w:t xml:space="preserve"> También se hizo una corrida de un modelo </w:t>
      </w:r>
      <w:r w:rsidR="00A44BE6" w:rsidRPr="00E123CB">
        <w:rPr>
          <w:rFonts w:cstheme="minorHAnsi"/>
          <w:sz w:val="24"/>
          <w:szCs w:val="24"/>
          <w:lang w:val="es-ES"/>
        </w:rPr>
        <w:t xml:space="preserve">matemático </w:t>
      </w:r>
      <w:r w:rsidR="00A91CF1" w:rsidRPr="00E123CB">
        <w:rPr>
          <w:rFonts w:cstheme="minorHAnsi"/>
          <w:sz w:val="24"/>
          <w:szCs w:val="24"/>
          <w:lang w:val="es-ES"/>
        </w:rPr>
        <w:t>polinómico de</w:t>
      </w:r>
      <w:r w:rsidR="00F54ED5" w:rsidRPr="00E123CB">
        <w:rPr>
          <w:rFonts w:cstheme="minorHAnsi"/>
          <w:sz w:val="24"/>
          <w:szCs w:val="24"/>
          <w:lang w:val="es-ES"/>
        </w:rPr>
        <w:t xml:space="preserve"> </w:t>
      </w:r>
      <w:r w:rsidR="00A91CF1" w:rsidRPr="00E123CB">
        <w:rPr>
          <w:rFonts w:cstheme="minorHAnsi"/>
          <w:sz w:val="24"/>
          <w:szCs w:val="24"/>
          <w:lang w:val="es-ES"/>
        </w:rPr>
        <w:t>l</w:t>
      </w:r>
      <w:r w:rsidR="00F54ED5" w:rsidRPr="00E123CB">
        <w:rPr>
          <w:rFonts w:cstheme="minorHAnsi"/>
          <w:sz w:val="24"/>
          <w:szCs w:val="24"/>
          <w:lang w:val="es-ES"/>
        </w:rPr>
        <w:t>os siete meses</w:t>
      </w:r>
      <w:r w:rsidR="00A91CF1" w:rsidRPr="00E123CB">
        <w:rPr>
          <w:rFonts w:cstheme="minorHAnsi"/>
          <w:sz w:val="24"/>
          <w:szCs w:val="24"/>
          <w:lang w:val="es-ES"/>
        </w:rPr>
        <w:t xml:space="preserve"> considerando un valor consecutivo de los días para día 1 (1ro. de febrero) hast</w:t>
      </w:r>
      <w:r w:rsidR="002C4004" w:rsidRPr="00E123CB">
        <w:rPr>
          <w:rFonts w:cstheme="minorHAnsi"/>
          <w:sz w:val="24"/>
          <w:szCs w:val="24"/>
          <w:lang w:val="es-ES"/>
        </w:rPr>
        <w:t>a el día 212</w:t>
      </w:r>
      <w:r w:rsidR="00A91CF1" w:rsidRPr="00E123CB">
        <w:rPr>
          <w:rFonts w:cstheme="minorHAnsi"/>
          <w:sz w:val="24"/>
          <w:szCs w:val="24"/>
          <w:lang w:val="es-ES"/>
        </w:rPr>
        <w:t xml:space="preserve"> que corresponde al 3</w:t>
      </w:r>
      <w:r w:rsidR="002C4004" w:rsidRPr="00E123CB">
        <w:rPr>
          <w:rFonts w:cstheme="minorHAnsi"/>
          <w:sz w:val="24"/>
          <w:szCs w:val="24"/>
          <w:lang w:val="es-ES"/>
        </w:rPr>
        <w:t>1</w:t>
      </w:r>
      <w:r w:rsidR="00A91CF1" w:rsidRPr="00E123CB">
        <w:rPr>
          <w:rFonts w:cstheme="minorHAnsi"/>
          <w:sz w:val="24"/>
          <w:szCs w:val="24"/>
          <w:lang w:val="es-ES"/>
        </w:rPr>
        <w:t xml:space="preserve"> de </w:t>
      </w:r>
      <w:r w:rsidR="002C4004" w:rsidRPr="00E123CB">
        <w:rPr>
          <w:rFonts w:cstheme="minorHAnsi"/>
          <w:sz w:val="24"/>
          <w:szCs w:val="24"/>
          <w:lang w:val="es-ES"/>
        </w:rPr>
        <w:t>agosto</w:t>
      </w:r>
      <w:r w:rsidR="00876262" w:rsidRPr="00E123CB">
        <w:rPr>
          <w:rFonts w:cstheme="minorHAnsi"/>
          <w:sz w:val="24"/>
          <w:szCs w:val="24"/>
          <w:lang w:val="es-ES"/>
        </w:rPr>
        <w:t xml:space="preserve"> con el acumulado de</w:t>
      </w:r>
      <w:r w:rsidR="00536ADC" w:rsidRPr="00E123CB">
        <w:rPr>
          <w:rFonts w:cstheme="minorHAnsi"/>
          <w:sz w:val="24"/>
          <w:szCs w:val="24"/>
          <w:lang w:val="es-ES"/>
        </w:rPr>
        <w:t xml:space="preserve"> </w:t>
      </w:r>
      <w:r w:rsidR="00876262" w:rsidRPr="00E123CB">
        <w:rPr>
          <w:rFonts w:cstheme="minorHAnsi"/>
          <w:sz w:val="24"/>
          <w:szCs w:val="24"/>
          <w:lang w:val="es-ES"/>
        </w:rPr>
        <w:t>los casos autóctonos de la Covid-19</w:t>
      </w:r>
      <w:r w:rsidR="002C4004" w:rsidRPr="00E123CB">
        <w:rPr>
          <w:rFonts w:cstheme="minorHAnsi"/>
          <w:sz w:val="24"/>
          <w:szCs w:val="24"/>
          <w:lang w:val="es-ES"/>
        </w:rPr>
        <w:t xml:space="preserve"> en Bayamo.</w:t>
      </w:r>
    </w:p>
    <w:p w:rsidR="00F74906" w:rsidRPr="00E123CB" w:rsidRDefault="00A91CF1" w:rsidP="00E123CB">
      <w:pPr>
        <w:spacing w:after="0" w:line="360" w:lineRule="auto"/>
        <w:jc w:val="both"/>
        <w:rPr>
          <w:rFonts w:cstheme="minorHAnsi"/>
          <w:sz w:val="24"/>
          <w:szCs w:val="24"/>
          <w:lang w:val="es-ES"/>
        </w:rPr>
      </w:pPr>
      <w:r w:rsidRPr="00E123CB">
        <w:rPr>
          <w:rFonts w:cstheme="minorHAnsi"/>
          <w:sz w:val="24"/>
          <w:szCs w:val="24"/>
          <w:lang w:val="es-ES"/>
        </w:rPr>
        <w:t xml:space="preserve">Teniendo en cuenta que en el mes de febrero hubo algunas anomalías con el tiempo de realización de los PCR, que demoraban </w:t>
      </w:r>
      <w:r w:rsidR="00600F77" w:rsidRPr="00E123CB">
        <w:rPr>
          <w:rFonts w:cstheme="minorHAnsi"/>
          <w:sz w:val="24"/>
          <w:szCs w:val="24"/>
          <w:lang w:val="es-ES"/>
        </w:rPr>
        <w:t xml:space="preserve">por capacidad de laboratorios para realizarlos </w:t>
      </w:r>
      <w:r w:rsidRPr="00E123CB">
        <w:rPr>
          <w:rFonts w:cstheme="minorHAnsi"/>
          <w:sz w:val="24"/>
          <w:szCs w:val="24"/>
          <w:lang w:val="es-ES"/>
        </w:rPr>
        <w:t xml:space="preserve">hasta cuatro días, se corrió un modelo de regresión mínimo cuadrático polinómico de grado tres con la variable dependiente con las </w:t>
      </w:r>
      <w:r w:rsidRPr="00E123CB">
        <w:rPr>
          <w:rFonts w:cstheme="minorHAnsi"/>
          <w:b/>
          <w:sz w:val="24"/>
          <w:szCs w:val="24"/>
          <w:lang w:val="es-ES"/>
        </w:rPr>
        <w:t xml:space="preserve">medias </w:t>
      </w:r>
      <w:r w:rsidR="00D17FDF" w:rsidRPr="00E123CB">
        <w:rPr>
          <w:rFonts w:cstheme="minorHAnsi"/>
          <w:b/>
          <w:sz w:val="24"/>
          <w:szCs w:val="24"/>
          <w:lang w:val="es-ES"/>
        </w:rPr>
        <w:t>móviles simples</w:t>
      </w:r>
      <w:r w:rsidR="002A3B4C" w:rsidRPr="00E123CB">
        <w:rPr>
          <w:rFonts w:cstheme="minorHAnsi"/>
          <w:sz w:val="24"/>
          <w:szCs w:val="24"/>
          <w:lang w:val="es-ES"/>
        </w:rPr>
        <w:t>, en este caso se utilizó la media móvil previa teniendo en cuenta el valor de datos antiguos,  es la media aritmética de los datos anteriores</w:t>
      </w:r>
      <w:r w:rsidRPr="00E123CB">
        <w:rPr>
          <w:rFonts w:cstheme="minorHAnsi"/>
          <w:sz w:val="24"/>
          <w:szCs w:val="24"/>
          <w:lang w:val="es-ES"/>
        </w:rPr>
        <w:t xml:space="preserve">, </w:t>
      </w:r>
      <w:r w:rsidR="002A3B4C" w:rsidRPr="00E123CB">
        <w:rPr>
          <w:rFonts w:cstheme="minorHAnsi"/>
          <w:sz w:val="24"/>
          <w:szCs w:val="24"/>
          <w:lang w:val="es-ES"/>
        </w:rPr>
        <w:t>es una técnica elemental para predicciones</w:t>
      </w:r>
      <w:r w:rsidR="00A44BE6" w:rsidRPr="00E123CB">
        <w:rPr>
          <w:rFonts w:cstheme="minorHAnsi"/>
          <w:sz w:val="24"/>
          <w:szCs w:val="24"/>
          <w:lang w:val="es-ES"/>
        </w:rPr>
        <w:t>:</w:t>
      </w:r>
      <w:r w:rsidR="002A3B4C" w:rsidRPr="00E123CB">
        <w:rPr>
          <w:rFonts w:cstheme="minorHAnsi"/>
          <w:sz w:val="24"/>
          <w:szCs w:val="24"/>
          <w:lang w:val="es-ES"/>
        </w:rPr>
        <w:t xml:space="preserve"> </w:t>
      </w:r>
    </w:p>
    <w:p w:rsidR="005039FB" w:rsidRPr="00E123CB" w:rsidRDefault="00A91CF1" w:rsidP="00E123CB">
      <w:pPr>
        <w:spacing w:after="0" w:line="360" w:lineRule="auto"/>
        <w:jc w:val="both"/>
        <w:rPr>
          <w:rFonts w:cstheme="minorHAnsi"/>
          <w:sz w:val="24"/>
          <w:szCs w:val="24"/>
          <w:lang w:val="es-ES"/>
        </w:rPr>
      </w:pPr>
      <w:r w:rsidRPr="00E123CB">
        <w:rPr>
          <w:rFonts w:cstheme="minorHAnsi"/>
          <w:sz w:val="24"/>
          <w:szCs w:val="24"/>
          <w:lang w:val="es-ES"/>
        </w:rPr>
        <w:t>n</w:t>
      </w:r>
      <w:r w:rsidR="00DA58AB" w:rsidRPr="00E123CB">
        <w:rPr>
          <w:rFonts w:cstheme="minorHAnsi"/>
          <w:sz w:val="24"/>
          <w:szCs w:val="24"/>
          <w:lang w:val="es-ES"/>
        </w:rPr>
        <w:t xml:space="preserve"> </w:t>
      </w:r>
      <w:r w:rsidRPr="00E123CB">
        <w:rPr>
          <w:rFonts w:cstheme="minorHAnsi"/>
          <w:sz w:val="24"/>
          <w:szCs w:val="24"/>
          <w:lang w:val="es-ES"/>
        </w:rPr>
        <w:t>=</w:t>
      </w:r>
      <w:r w:rsidR="00DA58AB" w:rsidRPr="00E123CB">
        <w:rPr>
          <w:rFonts w:cstheme="minorHAnsi"/>
          <w:sz w:val="24"/>
          <w:szCs w:val="24"/>
          <w:lang w:val="es-ES"/>
        </w:rPr>
        <w:t xml:space="preserve"> </w:t>
      </w:r>
      <w:r w:rsidRPr="00E123CB">
        <w:rPr>
          <w:rFonts w:cstheme="minorHAnsi"/>
          <w:sz w:val="24"/>
          <w:szCs w:val="24"/>
          <w:lang w:val="es-ES"/>
        </w:rPr>
        <w:t>4 de los casos autóctonos en ese</w:t>
      </w:r>
      <w:r w:rsidR="00F74906" w:rsidRPr="00E123CB">
        <w:rPr>
          <w:rFonts w:cstheme="minorHAnsi"/>
          <w:sz w:val="24"/>
          <w:szCs w:val="24"/>
          <w:lang w:val="es-ES"/>
        </w:rPr>
        <w:t xml:space="preserve"> mes con 25 medias y fórmula:  </w:t>
      </w:r>
      <w:r w:rsidRPr="00E123CB">
        <w:rPr>
          <w:rFonts w:cstheme="minorHAnsi"/>
          <w:sz w:val="24"/>
          <w:szCs w:val="24"/>
          <w:lang w:val="es-ES"/>
        </w:rPr>
        <w:t>m</w:t>
      </w:r>
      <w:r w:rsidR="00DA58AB" w:rsidRPr="00E123CB">
        <w:rPr>
          <w:rFonts w:cstheme="minorHAnsi"/>
          <w:sz w:val="24"/>
          <w:szCs w:val="24"/>
          <w:lang w:val="es-ES"/>
        </w:rPr>
        <w:t xml:space="preserve"> </w:t>
      </w:r>
      <w:r w:rsidRPr="00E123CB">
        <w:rPr>
          <w:rFonts w:cstheme="minorHAnsi"/>
          <w:sz w:val="24"/>
          <w:szCs w:val="24"/>
          <w:lang w:val="es-ES"/>
        </w:rPr>
        <w:t>= 4; … ; 28</w:t>
      </w:r>
      <w:r w:rsidRPr="00E123CB">
        <w:rPr>
          <w:rFonts w:cstheme="minorHAnsi"/>
          <w:sz w:val="24"/>
          <w:szCs w:val="24"/>
          <w:lang w:val="es-ES"/>
        </w:rPr>
        <w:tab/>
      </w:r>
      <m:oMath>
        <m:m>
          <m:mPr>
            <m:mcs>
              <m:mc>
                <m:mcPr>
                  <m:count m:val="3"/>
                  <m:mcJc m:val="center"/>
                </m:mcPr>
              </m:mc>
            </m:mcs>
            <m:ctrlPr>
              <w:rPr>
                <w:rFonts w:ascii="Cambria Math" w:hAnsi="Cambria Math" w:cstheme="minorHAnsi"/>
                <w:sz w:val="24"/>
                <w:szCs w:val="24"/>
                <w:lang w:val="es-ES"/>
              </w:rPr>
            </m:ctrlPr>
          </m:mPr>
          <m:mr>
            <m:e>
              <m:sSub>
                <m:sSubPr>
                  <m:ctrlPr>
                    <w:rPr>
                      <w:rFonts w:ascii="Cambria Math" w:hAnsi="Cambria Math" w:cstheme="minorHAnsi"/>
                      <w:i/>
                      <w:sz w:val="24"/>
                      <w:szCs w:val="24"/>
                      <w:lang w:val="es-ES"/>
                    </w:rPr>
                  </m:ctrlPr>
                </m:sSubPr>
                <m:e>
                  <m:acc>
                    <m:accPr>
                      <m:chr m:val="̅"/>
                      <m:ctrlPr>
                        <w:rPr>
                          <w:rFonts w:ascii="Cambria Math" w:hAnsi="Cambria Math" w:cstheme="minorHAnsi"/>
                          <w:i/>
                          <w:sz w:val="24"/>
                          <w:szCs w:val="24"/>
                          <w:lang w:val="es-ES"/>
                        </w:rPr>
                      </m:ctrlPr>
                    </m:accPr>
                    <m:e>
                      <m:r>
                        <w:rPr>
                          <w:rFonts w:ascii="Cambria Math" w:hAnsi="Cambria Math" w:cstheme="minorHAnsi"/>
                          <w:sz w:val="24"/>
                          <w:szCs w:val="24"/>
                          <w:lang w:val="es-ES"/>
                        </w:rPr>
                        <m:t>M</m:t>
                      </m:r>
                    </m:e>
                  </m:acc>
                </m:e>
                <m:sub>
                  <m:r>
                    <w:rPr>
                      <w:rFonts w:ascii="Cambria Math" w:hAnsi="Cambria Math" w:cstheme="minorHAnsi"/>
                      <w:sz w:val="24"/>
                      <w:szCs w:val="24"/>
                      <w:lang w:val="es-ES"/>
                    </w:rPr>
                    <m:t>m</m:t>
                  </m:r>
                </m:sub>
              </m:sSub>
            </m:e>
            <m:e>
              <m:r>
                <w:rPr>
                  <w:rFonts w:ascii="Cambria Math" w:hAnsi="Cambria Math" w:cstheme="minorHAnsi"/>
                  <w:sz w:val="24"/>
                  <w:szCs w:val="24"/>
                  <w:lang w:val="es-ES"/>
                </w:rPr>
                <m:t>=</m:t>
              </m:r>
            </m:e>
            <m:e>
              <m:f>
                <m:fPr>
                  <m:ctrlPr>
                    <w:rPr>
                      <w:rFonts w:ascii="Cambria Math" w:hAnsi="Cambria Math" w:cstheme="minorHAnsi"/>
                      <w:i/>
                      <w:sz w:val="24"/>
                      <w:szCs w:val="24"/>
                      <w:lang w:val="es-ES"/>
                    </w:rPr>
                  </m:ctrlPr>
                </m:fPr>
                <m:num>
                  <m:nary>
                    <m:naryPr>
                      <m:chr m:val="∑"/>
                      <m:limLoc m:val="undOvr"/>
                      <m:ctrlPr>
                        <w:rPr>
                          <w:rFonts w:ascii="Cambria Math" w:hAnsi="Cambria Math" w:cstheme="minorHAnsi"/>
                          <w:i/>
                          <w:sz w:val="24"/>
                          <w:szCs w:val="24"/>
                          <w:lang w:val="es-ES"/>
                        </w:rPr>
                      </m:ctrlPr>
                    </m:naryPr>
                    <m:sub>
                      <m:r>
                        <w:rPr>
                          <w:rFonts w:ascii="Cambria Math" w:hAnsi="Cambria Math" w:cstheme="minorHAnsi"/>
                          <w:sz w:val="24"/>
                          <w:szCs w:val="24"/>
                          <w:lang w:val="es-ES"/>
                        </w:rPr>
                        <m:t>i=m-3</m:t>
                      </m:r>
                    </m:sub>
                    <m:sup>
                      <m:r>
                        <w:rPr>
                          <w:rFonts w:ascii="Cambria Math" w:hAnsi="Cambria Math" w:cstheme="minorHAnsi"/>
                          <w:sz w:val="24"/>
                          <w:szCs w:val="24"/>
                          <w:lang w:val="es-ES"/>
                        </w:rPr>
                        <m:t>m</m:t>
                      </m:r>
                    </m:sup>
                    <m:e>
                      <m:sSub>
                        <m:sSubPr>
                          <m:ctrlPr>
                            <w:rPr>
                              <w:rFonts w:ascii="Cambria Math" w:hAnsi="Cambria Math" w:cstheme="minorHAnsi"/>
                              <w:i/>
                              <w:sz w:val="24"/>
                              <w:szCs w:val="24"/>
                              <w:lang w:val="es-ES"/>
                            </w:rPr>
                          </m:ctrlPr>
                        </m:sSubPr>
                        <m:e>
                          <m:r>
                            <w:rPr>
                              <w:rFonts w:ascii="Cambria Math" w:hAnsi="Cambria Math" w:cstheme="minorHAnsi"/>
                              <w:sz w:val="24"/>
                              <w:szCs w:val="24"/>
                              <w:lang w:val="es-ES"/>
                            </w:rPr>
                            <m:t>Y</m:t>
                          </m:r>
                        </m:e>
                        <m:sub>
                          <m:r>
                            <w:rPr>
                              <w:rFonts w:ascii="Cambria Math" w:hAnsi="Cambria Math" w:cstheme="minorHAnsi"/>
                              <w:sz w:val="24"/>
                              <w:szCs w:val="24"/>
                              <w:lang w:val="es-ES"/>
                            </w:rPr>
                            <m:t>i</m:t>
                          </m:r>
                        </m:sub>
                      </m:sSub>
                    </m:e>
                  </m:nary>
                </m:num>
                <m:den>
                  <m:r>
                    <w:rPr>
                      <w:rFonts w:ascii="Cambria Math" w:hAnsi="Cambria Math" w:cstheme="minorHAnsi"/>
                      <w:sz w:val="24"/>
                      <w:szCs w:val="24"/>
                      <w:lang w:val="es-ES"/>
                    </w:rPr>
                    <m:t>4</m:t>
                  </m:r>
                </m:den>
              </m:f>
            </m:e>
          </m:mr>
        </m:m>
      </m:oMath>
      <w:r w:rsidRPr="00E123CB">
        <w:rPr>
          <w:rFonts w:cstheme="minorHAnsi"/>
          <w:sz w:val="24"/>
          <w:szCs w:val="24"/>
          <w:lang w:val="es-ES"/>
        </w:rPr>
        <w:t xml:space="preserve">   para mejorar el pronóstico del posible modelo a obtener</w:t>
      </w:r>
      <w:r w:rsidR="00DA58AB" w:rsidRPr="00E123CB">
        <w:rPr>
          <w:rFonts w:cstheme="minorHAnsi"/>
          <w:sz w:val="24"/>
          <w:szCs w:val="24"/>
          <w:lang w:val="es-ES"/>
        </w:rPr>
        <w:t xml:space="preserve"> y  probar una posibilidad más ante un inconveniente que puede variar los resultados estadísticos. </w:t>
      </w:r>
    </w:p>
    <w:p w:rsidR="002C4004" w:rsidRPr="00E123CB" w:rsidRDefault="00DF0D99" w:rsidP="00E123CB">
      <w:pPr>
        <w:spacing w:after="0" w:line="360" w:lineRule="auto"/>
        <w:jc w:val="both"/>
        <w:rPr>
          <w:rFonts w:cstheme="minorHAnsi"/>
          <w:sz w:val="24"/>
          <w:szCs w:val="24"/>
          <w:lang w:val="es-ES"/>
        </w:rPr>
      </w:pPr>
      <w:r w:rsidRPr="00E123CB">
        <w:rPr>
          <w:rFonts w:cstheme="minorHAnsi"/>
          <w:sz w:val="24"/>
          <w:szCs w:val="24"/>
          <w:lang w:val="es-ES"/>
        </w:rPr>
        <w:lastRenderedPageBreak/>
        <w:t>Teniendo en cue</w:t>
      </w:r>
      <w:r w:rsidR="002C4004" w:rsidRPr="00E123CB">
        <w:rPr>
          <w:rFonts w:cstheme="minorHAnsi"/>
          <w:sz w:val="24"/>
          <w:szCs w:val="24"/>
          <w:lang w:val="es-ES"/>
        </w:rPr>
        <w:t xml:space="preserve">nta que el mes de agosto ha sido para Granma hasta ahora el de mayor letalidad por la </w:t>
      </w:r>
      <w:r w:rsidR="00F54ED5" w:rsidRPr="00E123CB">
        <w:rPr>
          <w:rFonts w:cstheme="minorHAnsi"/>
          <w:sz w:val="24"/>
          <w:szCs w:val="24"/>
          <w:lang w:val="es-ES"/>
        </w:rPr>
        <w:t>alta</w:t>
      </w:r>
      <w:r w:rsidR="002C4004" w:rsidRPr="00E123CB">
        <w:rPr>
          <w:rFonts w:cstheme="minorHAnsi"/>
          <w:sz w:val="24"/>
          <w:szCs w:val="24"/>
          <w:lang w:val="es-ES"/>
        </w:rPr>
        <w:t xml:space="preserve"> virulencia del SAR-Cov 2 se analizaron el número de muertes diaria</w:t>
      </w:r>
      <w:r w:rsidR="008E3266" w:rsidRPr="00E123CB">
        <w:rPr>
          <w:rFonts w:cstheme="minorHAnsi"/>
          <w:sz w:val="24"/>
          <w:szCs w:val="24"/>
          <w:lang w:val="es-ES"/>
        </w:rPr>
        <w:t>s acumuladas en la provincia</w:t>
      </w:r>
      <w:r w:rsidRPr="00E123CB">
        <w:rPr>
          <w:rFonts w:cstheme="minorHAnsi"/>
          <w:sz w:val="24"/>
          <w:szCs w:val="24"/>
          <w:lang w:val="es-ES"/>
        </w:rPr>
        <w:t>;</w:t>
      </w:r>
      <w:r w:rsidR="008E3266" w:rsidRPr="00E123CB">
        <w:rPr>
          <w:rFonts w:cstheme="minorHAnsi"/>
          <w:sz w:val="24"/>
          <w:szCs w:val="24"/>
          <w:lang w:val="es-ES"/>
        </w:rPr>
        <w:t xml:space="preserve"> 119</w:t>
      </w:r>
      <w:r w:rsidR="002C4004" w:rsidRPr="00E123CB">
        <w:rPr>
          <w:rFonts w:cstheme="minorHAnsi"/>
          <w:sz w:val="24"/>
          <w:szCs w:val="24"/>
          <w:lang w:val="es-ES"/>
        </w:rPr>
        <w:t xml:space="preserve"> fallecidos</w:t>
      </w:r>
      <w:r w:rsidR="0052343D">
        <w:rPr>
          <w:rFonts w:cstheme="minorHAnsi"/>
          <w:sz w:val="24"/>
          <w:szCs w:val="24"/>
          <w:lang w:val="es-ES"/>
        </w:rPr>
        <w:t>,</w:t>
      </w:r>
      <w:r w:rsidR="00C634D9" w:rsidRPr="00E123CB">
        <w:rPr>
          <w:rFonts w:cstheme="minorHAnsi"/>
          <w:sz w:val="24"/>
          <w:szCs w:val="24"/>
          <w:lang w:val="es-ES"/>
        </w:rPr>
        <w:t xml:space="preserve"> </w:t>
      </w:r>
      <w:r w:rsidR="00C634D9" w:rsidRPr="00E123CB">
        <w:rPr>
          <w:rFonts w:cstheme="minorHAnsi"/>
          <w:sz w:val="24"/>
          <w:szCs w:val="24"/>
          <w:vertAlign w:val="superscript"/>
          <w:lang w:val="es-ES"/>
        </w:rPr>
        <w:t>(1)</w:t>
      </w:r>
      <w:r w:rsidRPr="00E123CB">
        <w:rPr>
          <w:rFonts w:cstheme="minorHAnsi"/>
          <w:sz w:val="24"/>
          <w:szCs w:val="24"/>
          <w:lang w:val="es-ES"/>
        </w:rPr>
        <w:t xml:space="preserve"> </w:t>
      </w:r>
      <w:r w:rsidR="00C844DE" w:rsidRPr="00E123CB">
        <w:rPr>
          <w:rFonts w:cstheme="minorHAnsi"/>
          <w:sz w:val="24"/>
          <w:szCs w:val="24"/>
          <w:lang w:val="es-ES"/>
        </w:rPr>
        <w:t>fueran o no residentes fijos</w:t>
      </w:r>
      <w:r w:rsidRPr="00E123CB">
        <w:rPr>
          <w:rFonts w:cstheme="minorHAnsi"/>
          <w:sz w:val="24"/>
          <w:szCs w:val="24"/>
          <w:lang w:val="es-ES"/>
        </w:rPr>
        <w:t>,</w:t>
      </w:r>
      <w:r w:rsidR="002C4004" w:rsidRPr="00E123CB">
        <w:rPr>
          <w:rFonts w:cstheme="minorHAnsi"/>
          <w:sz w:val="24"/>
          <w:szCs w:val="24"/>
          <w:lang w:val="es-ES"/>
        </w:rPr>
        <w:t xml:space="preserve"> </w:t>
      </w:r>
      <w:r w:rsidRPr="00E123CB">
        <w:rPr>
          <w:rFonts w:cstheme="minorHAnsi"/>
          <w:sz w:val="24"/>
          <w:szCs w:val="24"/>
          <w:lang w:val="es-ES"/>
        </w:rPr>
        <w:t xml:space="preserve">se aplicó un </w:t>
      </w:r>
      <w:r w:rsidR="002C4004" w:rsidRPr="00E123CB">
        <w:rPr>
          <w:rFonts w:cstheme="minorHAnsi"/>
          <w:sz w:val="24"/>
          <w:szCs w:val="24"/>
          <w:lang w:val="es-ES"/>
        </w:rPr>
        <w:t xml:space="preserve">modelo de mejor ajuste polinómico de grado </w:t>
      </w:r>
      <w:r w:rsidR="00F54ED5" w:rsidRPr="00E123CB">
        <w:rPr>
          <w:rFonts w:cstheme="minorHAnsi"/>
          <w:sz w:val="24"/>
          <w:szCs w:val="24"/>
          <w:lang w:val="es-ES"/>
        </w:rPr>
        <w:t>3</w:t>
      </w:r>
      <w:r w:rsidR="002C4004" w:rsidRPr="00E123CB">
        <w:rPr>
          <w:rFonts w:cstheme="minorHAnsi"/>
          <w:sz w:val="24"/>
          <w:szCs w:val="24"/>
          <w:lang w:val="es-ES"/>
        </w:rPr>
        <w:t>.</w:t>
      </w:r>
    </w:p>
    <w:p w:rsidR="0054653A" w:rsidRPr="00E123CB" w:rsidRDefault="0054653A" w:rsidP="00E123CB">
      <w:pPr>
        <w:spacing w:after="0" w:line="360" w:lineRule="auto"/>
        <w:jc w:val="both"/>
        <w:rPr>
          <w:rFonts w:cstheme="minorHAnsi"/>
          <w:sz w:val="24"/>
          <w:szCs w:val="24"/>
          <w:lang w:val="es-ES"/>
        </w:rPr>
      </w:pPr>
      <w:r w:rsidRPr="00E123CB">
        <w:rPr>
          <w:rFonts w:cstheme="minorHAnsi"/>
          <w:sz w:val="24"/>
          <w:szCs w:val="24"/>
          <w:lang w:val="es-ES"/>
        </w:rPr>
        <w:t xml:space="preserve">Los modelos obtenidos por ser funciones polinómicas, son derivables y aplicando la definición </w:t>
      </w:r>
      <w:r w:rsidR="007F1A4D" w:rsidRPr="00E123CB">
        <w:rPr>
          <w:rFonts w:cstheme="minorHAnsi"/>
          <w:sz w:val="24"/>
          <w:szCs w:val="24"/>
          <w:lang w:val="es-ES"/>
        </w:rPr>
        <w:t xml:space="preserve">geométrica </w:t>
      </w:r>
      <w:r w:rsidRPr="00E123CB">
        <w:rPr>
          <w:rFonts w:cstheme="minorHAnsi"/>
          <w:sz w:val="24"/>
          <w:szCs w:val="24"/>
          <w:lang w:val="es-ES"/>
        </w:rPr>
        <w:t xml:space="preserve">de la primera derivada en un punto </w:t>
      </w:r>
      <w:r w:rsidR="007F1A4D" w:rsidRPr="00E123CB">
        <w:rPr>
          <w:rFonts w:cstheme="minorHAnsi"/>
          <w:sz w:val="24"/>
          <w:szCs w:val="24"/>
          <w:lang w:val="es-ES"/>
        </w:rPr>
        <w:t xml:space="preserve">que </w:t>
      </w:r>
      <w:r w:rsidRPr="00E123CB">
        <w:rPr>
          <w:rFonts w:cstheme="minorHAnsi"/>
          <w:sz w:val="24"/>
          <w:szCs w:val="24"/>
          <w:lang w:val="es-ES"/>
        </w:rPr>
        <w:t>representa la recta tangente a la curva en un ese punto</w:t>
      </w:r>
      <w:r w:rsidR="007F1A4D" w:rsidRPr="00E123CB">
        <w:rPr>
          <w:rFonts w:cstheme="minorHAnsi"/>
          <w:sz w:val="24"/>
          <w:szCs w:val="24"/>
          <w:lang w:val="es-ES"/>
        </w:rPr>
        <w:t xml:space="preserve">, por lo </w:t>
      </w:r>
      <w:r w:rsidR="00F77DDA" w:rsidRPr="00E123CB">
        <w:rPr>
          <w:rFonts w:cstheme="minorHAnsi"/>
          <w:sz w:val="24"/>
          <w:szCs w:val="24"/>
          <w:lang w:val="es-ES"/>
        </w:rPr>
        <w:t>tanto,</w:t>
      </w:r>
      <w:r w:rsidR="007F1A4D" w:rsidRPr="00E123CB">
        <w:rPr>
          <w:rFonts w:cstheme="minorHAnsi"/>
          <w:sz w:val="24"/>
          <w:szCs w:val="24"/>
          <w:lang w:val="es-ES"/>
        </w:rPr>
        <w:t xml:space="preserve"> si se calcula la primera derivada del modelo obtenido se puede conocer la pendiente en un punto (un día del mes) y da como resultado un valor numérico de la pendiente de la recta tangente a la curva</w:t>
      </w:r>
      <w:r w:rsidR="00876262" w:rsidRPr="00E123CB">
        <w:rPr>
          <w:rFonts w:cstheme="minorHAnsi"/>
          <w:sz w:val="24"/>
          <w:szCs w:val="24"/>
          <w:lang w:val="es-ES"/>
        </w:rPr>
        <w:t xml:space="preserve"> y su interpretación epidemiológica.</w:t>
      </w:r>
    </w:p>
    <w:p w:rsidR="0052343D" w:rsidRDefault="0052343D" w:rsidP="00E123CB">
      <w:pPr>
        <w:spacing w:after="0" w:line="360" w:lineRule="auto"/>
        <w:jc w:val="both"/>
        <w:rPr>
          <w:rFonts w:cstheme="minorHAnsi"/>
          <w:b/>
          <w:bCs/>
          <w:sz w:val="24"/>
          <w:szCs w:val="24"/>
          <w:lang w:val="es-ES"/>
        </w:rPr>
      </w:pPr>
    </w:p>
    <w:p w:rsidR="0052343D" w:rsidRDefault="0052343D" w:rsidP="00E123CB">
      <w:pPr>
        <w:spacing w:after="0" w:line="360" w:lineRule="auto"/>
        <w:jc w:val="both"/>
        <w:rPr>
          <w:rFonts w:cstheme="minorHAnsi"/>
          <w:b/>
          <w:bCs/>
          <w:sz w:val="24"/>
          <w:szCs w:val="24"/>
          <w:lang w:val="es-ES"/>
        </w:rPr>
      </w:pPr>
    </w:p>
    <w:p w:rsidR="005039FB" w:rsidRPr="0052343D" w:rsidRDefault="00A91CF1" w:rsidP="0052343D">
      <w:pPr>
        <w:spacing w:after="0" w:line="360" w:lineRule="auto"/>
        <w:jc w:val="center"/>
        <w:rPr>
          <w:rFonts w:cstheme="minorHAnsi"/>
          <w:b/>
          <w:bCs/>
          <w:sz w:val="32"/>
          <w:szCs w:val="32"/>
          <w:lang w:val="es-ES"/>
        </w:rPr>
      </w:pPr>
      <w:r w:rsidRPr="0052343D">
        <w:rPr>
          <w:rFonts w:cstheme="minorHAnsi"/>
          <w:b/>
          <w:bCs/>
          <w:sz w:val="32"/>
          <w:szCs w:val="32"/>
          <w:lang w:val="es-ES"/>
        </w:rPr>
        <w:t>R</w:t>
      </w:r>
      <w:r w:rsidR="0052343D" w:rsidRPr="0052343D">
        <w:rPr>
          <w:rFonts w:cstheme="minorHAnsi"/>
          <w:b/>
          <w:bCs/>
          <w:sz w:val="32"/>
          <w:szCs w:val="32"/>
          <w:lang w:val="es-ES"/>
        </w:rPr>
        <w:t>esultados</w:t>
      </w:r>
    </w:p>
    <w:p w:rsidR="005039FB" w:rsidRDefault="00604052" w:rsidP="00E123CB">
      <w:pPr>
        <w:spacing w:after="0" w:line="360" w:lineRule="auto"/>
        <w:jc w:val="both"/>
        <w:rPr>
          <w:rFonts w:eastAsiaTheme="minorEastAsia" w:cstheme="minorHAnsi"/>
          <w:sz w:val="24"/>
          <w:szCs w:val="24"/>
          <w:lang w:val="es-ES" w:eastAsia="zh-CN"/>
        </w:rPr>
      </w:pPr>
      <w:bookmarkStart w:id="1" w:name="_Hlk71905125"/>
      <w:r w:rsidRPr="00E123CB">
        <w:rPr>
          <w:rFonts w:eastAsiaTheme="minorEastAsia" w:cstheme="minorHAnsi"/>
          <w:sz w:val="24"/>
          <w:szCs w:val="24"/>
          <w:lang w:val="es-ES" w:eastAsia="zh-CN"/>
        </w:rPr>
        <w:t xml:space="preserve">Mediante la modelación estadístico-matemática se obtuvo el polinomio </w:t>
      </w:r>
      <w:r w:rsidR="00B30BF0" w:rsidRPr="00E123CB">
        <w:rPr>
          <w:rFonts w:eastAsiaTheme="minorEastAsia" w:cstheme="minorHAnsi"/>
          <w:sz w:val="24"/>
          <w:szCs w:val="24"/>
          <w:lang w:val="es-ES" w:eastAsia="zh-CN"/>
        </w:rPr>
        <w:t>segmentado (</w:t>
      </w:r>
      <w:r w:rsidRPr="00E123CB">
        <w:rPr>
          <w:rFonts w:eastAsiaTheme="minorEastAsia" w:cstheme="minorHAnsi"/>
          <w:sz w:val="24"/>
          <w:szCs w:val="24"/>
          <w:lang w:val="es-ES" w:eastAsia="zh-CN"/>
        </w:rPr>
        <w:t>compuesto</w:t>
      </w:r>
      <w:r w:rsidR="00B30BF0" w:rsidRPr="00E123CB">
        <w:rPr>
          <w:rFonts w:eastAsiaTheme="minorEastAsia" w:cstheme="minorHAnsi"/>
          <w:sz w:val="24"/>
          <w:szCs w:val="24"/>
          <w:lang w:val="es-ES" w:eastAsia="zh-CN"/>
        </w:rPr>
        <w:t>)</w:t>
      </w:r>
      <w:r w:rsidRPr="00E123CB">
        <w:rPr>
          <w:rFonts w:eastAsiaTheme="minorEastAsia" w:cstheme="minorHAnsi"/>
          <w:sz w:val="24"/>
          <w:szCs w:val="24"/>
          <w:lang w:val="es-ES" w:eastAsia="zh-CN"/>
        </w:rPr>
        <w:t xml:space="preserve"> </w:t>
      </w:r>
      <w:r w:rsidR="00767029" w:rsidRPr="00E123CB">
        <w:rPr>
          <w:rFonts w:eastAsiaTheme="minorEastAsia" w:cstheme="minorHAnsi"/>
          <w:sz w:val="24"/>
          <w:szCs w:val="24"/>
          <w:lang w:val="es-ES" w:eastAsia="zh-CN"/>
        </w:rPr>
        <w:t xml:space="preserve">de mejor ajuste </w:t>
      </w:r>
      <w:r w:rsidRPr="00E123CB">
        <w:rPr>
          <w:rFonts w:eastAsiaTheme="minorEastAsia" w:cstheme="minorHAnsi"/>
          <w:sz w:val="24"/>
          <w:szCs w:val="24"/>
          <w:lang w:val="es-ES" w:eastAsia="zh-CN"/>
        </w:rPr>
        <w:t xml:space="preserve">de grado </w:t>
      </w:r>
      <w:r w:rsidR="006A3348" w:rsidRPr="00E123CB">
        <w:rPr>
          <w:rFonts w:eastAsiaTheme="minorEastAsia" w:cstheme="minorHAnsi"/>
          <w:sz w:val="24"/>
          <w:szCs w:val="24"/>
          <w:lang w:val="es-ES" w:eastAsia="zh-CN"/>
        </w:rPr>
        <w:t>3</w:t>
      </w:r>
      <w:r w:rsidR="00C5591B" w:rsidRPr="00E123CB">
        <w:rPr>
          <w:rFonts w:eastAsiaTheme="minorEastAsia" w:cstheme="minorHAnsi"/>
          <w:sz w:val="24"/>
          <w:szCs w:val="24"/>
          <w:lang w:val="es-ES" w:eastAsia="zh-CN"/>
        </w:rPr>
        <w:t xml:space="preserve"> </w:t>
      </w:r>
      <w:r w:rsidRPr="00E123CB">
        <w:rPr>
          <w:rFonts w:eastAsiaTheme="minorEastAsia" w:cstheme="minorHAnsi"/>
          <w:sz w:val="24"/>
          <w:szCs w:val="24"/>
          <w:lang w:val="es-ES" w:eastAsia="zh-CN"/>
        </w:rPr>
        <w:t xml:space="preserve">con variable independiente </w:t>
      </w:r>
      <w:r w:rsidR="00C039DE" w:rsidRPr="00E123CB">
        <w:rPr>
          <w:rFonts w:eastAsiaTheme="minorEastAsia" w:cstheme="minorHAnsi"/>
          <w:sz w:val="24"/>
          <w:szCs w:val="24"/>
          <w:lang w:val="es-ES" w:eastAsia="zh-CN"/>
        </w:rPr>
        <w:t>(X) el día epidemiológico correspondiente al</w:t>
      </w:r>
      <w:r w:rsidRPr="00E123CB">
        <w:rPr>
          <w:rFonts w:eastAsiaTheme="minorEastAsia" w:cstheme="minorHAnsi"/>
          <w:sz w:val="24"/>
          <w:szCs w:val="24"/>
          <w:lang w:val="es-ES" w:eastAsia="zh-CN"/>
        </w:rPr>
        <w:t xml:space="preserve"> mes </w:t>
      </w:r>
      <w:r w:rsidR="00C039DE" w:rsidRPr="00E123CB">
        <w:rPr>
          <w:rFonts w:eastAsiaTheme="minorEastAsia" w:cstheme="minorHAnsi"/>
          <w:sz w:val="24"/>
          <w:szCs w:val="24"/>
          <w:lang w:val="es-ES" w:eastAsia="zh-CN"/>
        </w:rPr>
        <w:t>analizado</w:t>
      </w:r>
      <w:r w:rsidRPr="00E123CB">
        <w:rPr>
          <w:rFonts w:eastAsiaTheme="minorEastAsia" w:cstheme="minorHAnsi"/>
          <w:sz w:val="24"/>
          <w:szCs w:val="24"/>
          <w:lang w:val="es-ES" w:eastAsia="zh-CN"/>
        </w:rPr>
        <w:t xml:space="preserve"> y la dependiente correspondiente (Y) a los casos aut</w:t>
      </w:r>
      <w:r w:rsidR="0052343D">
        <w:rPr>
          <w:rFonts w:eastAsiaTheme="minorEastAsia" w:cstheme="minorHAnsi"/>
          <w:sz w:val="24"/>
          <w:szCs w:val="24"/>
          <w:lang w:val="es-ES" w:eastAsia="zh-CN"/>
        </w:rPr>
        <w:t>óctonos acumulados mensualmente. Fig.1.</w:t>
      </w:r>
    </w:p>
    <w:p w:rsidR="0052343D" w:rsidRPr="00E123CB" w:rsidRDefault="0052343D" w:rsidP="00E123CB">
      <w:pPr>
        <w:spacing w:after="0" w:line="360" w:lineRule="auto"/>
        <w:jc w:val="both"/>
        <w:rPr>
          <w:rFonts w:eastAsiaTheme="minorEastAsia" w:cstheme="minorHAnsi"/>
          <w:sz w:val="24"/>
          <w:szCs w:val="24"/>
          <w:lang w:val="es-ES" w:eastAsia="zh-CN"/>
        </w:rPr>
      </w:pPr>
    </w:p>
    <w:p w:rsidR="001C0910" w:rsidRPr="0052343D" w:rsidRDefault="0062221F" w:rsidP="00E123CB">
      <w:pPr>
        <w:spacing w:after="0" w:line="360" w:lineRule="auto"/>
        <w:jc w:val="both"/>
        <w:rPr>
          <w:rFonts w:cstheme="minorHAnsi"/>
          <w:sz w:val="24"/>
          <w:szCs w:val="24"/>
          <w:lang w:val="es-ES"/>
        </w:rPr>
      </w:pPr>
      <m:oMathPara>
        <m:oMathParaPr>
          <m:jc m:val="center"/>
        </m:oMathParaPr>
        <m:oMath>
          <m:m>
            <m:mPr>
              <m:mcs>
                <m:mc>
                  <m:mcPr>
                    <m:count m:val="3"/>
                    <m:mcJc m:val="center"/>
                  </m:mcPr>
                </m:mc>
              </m:mcs>
              <m:ctrlPr>
                <w:rPr>
                  <w:rFonts w:ascii="Cambria Math" w:hAnsi="Cambria Math" w:cstheme="minorHAnsi"/>
                  <w:sz w:val="24"/>
                  <w:szCs w:val="24"/>
                  <w:lang w:val="es-ES"/>
                </w:rPr>
              </m:ctrlPr>
            </m:mPr>
            <m:mr>
              <m:e>
                <m:r>
                  <w:rPr>
                    <w:rFonts w:ascii="Cambria Math" w:hAnsi="Cambria Math" w:cstheme="minorHAnsi"/>
                    <w:sz w:val="24"/>
                    <w:szCs w:val="24"/>
                    <w:lang w:val="es-ES"/>
                  </w:rPr>
                  <m:t>Y</m:t>
                </m:r>
              </m:e>
              <m:e>
                <m:r>
                  <w:rPr>
                    <w:rFonts w:ascii="Cambria Math" w:hAnsi="Cambria Math" w:cstheme="minorHAnsi"/>
                    <w:sz w:val="24"/>
                    <w:szCs w:val="24"/>
                    <w:lang w:val="es-ES"/>
                  </w:rPr>
                  <m:t>=</m:t>
                </m:r>
              </m:e>
              <m:e>
                <m:d>
                  <m:dPr>
                    <m:begChr m:val="{"/>
                    <m:endChr m:val=""/>
                    <m:ctrlPr>
                      <w:rPr>
                        <w:rFonts w:ascii="Cambria Math" w:hAnsi="Cambria Math" w:cstheme="minorHAnsi"/>
                        <w:i/>
                        <w:sz w:val="24"/>
                        <w:szCs w:val="24"/>
                        <w:lang w:val="es-ES"/>
                      </w:rPr>
                    </m:ctrlPr>
                  </m:dPr>
                  <m:e>
                    <m:eqArr>
                      <m:eqArrPr>
                        <m:rSpRule m:val="1"/>
                        <m:ctrlPr>
                          <w:rPr>
                            <w:rFonts w:ascii="Cambria Math" w:hAnsi="Cambria Math" w:cstheme="minorHAnsi"/>
                            <w:i/>
                            <w:sz w:val="24"/>
                            <w:szCs w:val="24"/>
                            <w:lang w:val="es-ES"/>
                          </w:rPr>
                        </m:ctrlPr>
                      </m:eqArrPr>
                      <m:e>
                        <m:m>
                          <m:mPr>
                            <m:mcs>
                              <m:mc>
                                <m:mcPr>
                                  <m:count m:val="2"/>
                                  <m:mcJc m:val="center"/>
                                </m:mcPr>
                              </m:mc>
                            </m:mcs>
                            <m:ctrlPr>
                              <w:rPr>
                                <w:rFonts w:ascii="Cambria Math" w:eastAsia="Calibri" w:hAnsi="Cambria Math" w:cstheme="minorHAnsi"/>
                                <w:i/>
                                <w:sz w:val="24"/>
                                <w:szCs w:val="24"/>
                              </w:rPr>
                            </m:ctrlPr>
                          </m:mPr>
                          <m:mr>
                            <m:e>
                              <m:r>
                                <m:rPr>
                                  <m:sty m:val="p"/>
                                </m:rPr>
                                <w:rPr>
                                  <w:rFonts w:ascii="Cambria Math" w:eastAsia="Calibri" w:hAnsi="Cambria Math" w:cstheme="minorHAnsi"/>
                                  <w:sz w:val="24"/>
                                  <w:szCs w:val="24"/>
                                </w:rPr>
                                <m:t>- 9,81465 + 10,66313·X - 0,51134·</m:t>
                              </m:r>
                              <m:sSup>
                                <m:sSupPr>
                                  <m:ctrlPr>
                                    <w:rPr>
                                      <w:rFonts w:ascii="Cambria Math" w:eastAsia="Calibri" w:hAnsi="Cambria Math" w:cstheme="minorHAnsi"/>
                                      <w:sz w:val="24"/>
                                      <w:szCs w:val="24"/>
                                    </w:rPr>
                                  </m:ctrlPr>
                                </m:sSupPr>
                                <m:e>
                                  <m:r>
                                    <w:rPr>
                                      <w:rFonts w:ascii="Cambria Math" w:eastAsia="Calibri" w:hAnsi="Cambria Math" w:cstheme="minorHAnsi"/>
                                      <w:sz w:val="24"/>
                                      <w:szCs w:val="24"/>
                                    </w:rPr>
                                    <m:t>X</m:t>
                                  </m:r>
                                </m:e>
                                <m:sup>
                                  <m:r>
                                    <w:rPr>
                                      <w:rFonts w:ascii="Cambria Math" w:eastAsia="Calibri" w:hAnsi="Cambria Math" w:cstheme="minorHAnsi"/>
                                      <w:sz w:val="24"/>
                                      <w:szCs w:val="24"/>
                                    </w:rPr>
                                    <m:t>2</m:t>
                                  </m:r>
                                </m:sup>
                              </m:sSup>
                              <m:r>
                                <m:rPr>
                                  <m:sty m:val="p"/>
                                </m:rPr>
                                <w:rPr>
                                  <w:rFonts w:ascii="Cambria Math" w:eastAsia="Calibri" w:hAnsi="Cambria Math" w:cstheme="minorHAnsi"/>
                                  <w:sz w:val="24"/>
                                  <w:szCs w:val="24"/>
                                </w:rPr>
                                <m:t xml:space="preserve"> + 0,01833·</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3</m:t>
                                  </m:r>
                                </m:sup>
                              </m:sSup>
                            </m:e>
                            <m:e>
                              <m:r>
                                <w:rPr>
                                  <w:rFonts w:ascii="Cambria Math" w:eastAsia="Calibri" w:hAnsi="Cambria Math" w:cstheme="minorHAnsi"/>
                                  <w:sz w:val="24"/>
                                  <w:szCs w:val="24"/>
                                </w:rPr>
                                <m:t>Dom=</m:t>
                              </m:r>
                              <m:d>
                                <m:dPr>
                                  <m:begChr m:val="⟦"/>
                                  <m:endChr m:val="⟧"/>
                                  <m:ctrlPr>
                                    <w:rPr>
                                      <w:rFonts w:ascii="Cambria Math" w:eastAsia="Calibri" w:hAnsi="Cambria Math" w:cstheme="minorHAnsi"/>
                                      <w:i/>
                                      <w:sz w:val="24"/>
                                      <w:szCs w:val="24"/>
                                    </w:rPr>
                                  </m:ctrlPr>
                                </m:dPr>
                                <m:e>
                                  <m:r>
                                    <w:rPr>
                                      <w:rFonts w:ascii="Cambria Math" w:eastAsia="Calibri" w:hAnsi="Cambria Math" w:cstheme="minorHAnsi"/>
                                      <w:sz w:val="24"/>
                                      <w:szCs w:val="24"/>
                                    </w:rPr>
                                    <m:t>1;28</m:t>
                                  </m:r>
                                </m:e>
                              </m:d>
                              <m:r>
                                <w:rPr>
                                  <w:rFonts w:ascii="Cambria Math" w:eastAsia="Calibri" w:hAnsi="Cambria Math" w:cstheme="minorHAnsi"/>
                                  <w:sz w:val="24"/>
                                  <w:szCs w:val="24"/>
                                </w:rPr>
                                <m:t xml:space="preserve"> febr</m:t>
                              </m:r>
                            </m:e>
                          </m:mr>
                        </m:m>
                      </m:e>
                      <m:e>
                        <m:m>
                          <m:mPr>
                            <m:mcs>
                              <m:mc>
                                <m:mcPr>
                                  <m:count m:val="2"/>
                                  <m:mcJc m:val="center"/>
                                </m:mcPr>
                              </m:mc>
                            </m:mcs>
                            <m:ctrlPr>
                              <w:rPr>
                                <w:rFonts w:ascii="Cambria Math" w:eastAsia="Calibri" w:hAnsi="Cambria Math" w:cstheme="minorHAnsi"/>
                                <w:i/>
                                <w:sz w:val="24"/>
                                <w:szCs w:val="24"/>
                              </w:rPr>
                            </m:ctrlPr>
                          </m:mPr>
                          <m:mr>
                            <m:e>
                              <m:r>
                                <m:rPr>
                                  <m:sty m:val="p"/>
                                </m:rPr>
                                <w:rPr>
                                  <w:rFonts w:ascii="Cambria Math" w:eastAsia="Calibri" w:hAnsi="Cambria Math" w:cstheme="minorHAnsi"/>
                                  <w:sz w:val="24"/>
                                  <w:szCs w:val="24"/>
                                </w:rPr>
                                <m:t>- 31,4363 + 41,7518·X - 0,32547·</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2</m:t>
                                  </m:r>
                                </m:sup>
                              </m:sSup>
                              <m:r>
                                <m:rPr>
                                  <m:sty m:val="p"/>
                                </m:rPr>
                                <w:rPr>
                                  <w:rFonts w:ascii="Cambria Math" w:eastAsia="Calibri" w:hAnsi="Cambria Math" w:cstheme="minorHAnsi"/>
                                  <w:sz w:val="24"/>
                                  <w:szCs w:val="24"/>
                                </w:rPr>
                                <m:t xml:space="preserve"> + 0,01002·</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3</m:t>
                                  </m:r>
                                </m:sup>
                              </m:sSup>
                            </m:e>
                            <m:e>
                              <m:r>
                                <w:rPr>
                                  <w:rFonts w:ascii="Cambria Math" w:eastAsia="Calibri" w:hAnsi="Cambria Math" w:cstheme="minorHAnsi"/>
                                  <w:sz w:val="24"/>
                                  <w:szCs w:val="24"/>
                                </w:rPr>
                                <m:t>Dom=</m:t>
                              </m:r>
                              <m:d>
                                <m:dPr>
                                  <m:begChr m:val="⟦"/>
                                  <m:endChr m:val="⟧"/>
                                  <m:ctrlPr>
                                    <w:rPr>
                                      <w:rFonts w:ascii="Cambria Math" w:eastAsia="Calibri" w:hAnsi="Cambria Math" w:cstheme="minorHAnsi"/>
                                      <w:i/>
                                      <w:sz w:val="24"/>
                                      <w:szCs w:val="24"/>
                                    </w:rPr>
                                  </m:ctrlPr>
                                </m:dPr>
                                <m:e>
                                  <m:r>
                                    <w:rPr>
                                      <w:rFonts w:ascii="Cambria Math" w:eastAsia="Calibri" w:hAnsi="Cambria Math" w:cstheme="minorHAnsi"/>
                                      <w:sz w:val="24"/>
                                      <w:szCs w:val="24"/>
                                    </w:rPr>
                                    <m:t>1;31</m:t>
                                  </m:r>
                                </m:e>
                              </m:d>
                              <m:r>
                                <w:rPr>
                                  <w:rFonts w:ascii="Cambria Math" w:eastAsia="Calibri" w:hAnsi="Cambria Math" w:cstheme="minorHAnsi"/>
                                  <w:sz w:val="24"/>
                                  <w:szCs w:val="24"/>
                                </w:rPr>
                                <m:t xml:space="preserve"> marzo</m:t>
                              </m:r>
                            </m:e>
                          </m:mr>
                        </m:m>
                        <m:ctrlPr>
                          <w:rPr>
                            <w:rFonts w:ascii="Cambria Math" w:eastAsia="Cambria Math" w:hAnsi="Cambria Math" w:cstheme="minorHAnsi"/>
                            <w:i/>
                            <w:sz w:val="24"/>
                            <w:szCs w:val="24"/>
                            <w:lang w:val="es-ES"/>
                          </w:rPr>
                        </m:ctrlPr>
                      </m:e>
                      <m:e>
                        <m:m>
                          <m:mPr>
                            <m:mcs>
                              <m:mc>
                                <m:mcPr>
                                  <m:count m:val="2"/>
                                  <m:mcJc m:val="center"/>
                                </m:mcPr>
                              </m:mc>
                            </m:mcs>
                            <m:ctrlPr>
                              <w:rPr>
                                <w:rFonts w:ascii="Cambria Math" w:eastAsia="Calibri" w:hAnsi="Cambria Math" w:cstheme="minorHAnsi"/>
                                <w:i/>
                                <w:sz w:val="24"/>
                                <w:szCs w:val="24"/>
                              </w:rPr>
                            </m:ctrlPr>
                          </m:mPr>
                          <m:mr>
                            <m:e>
                              <m:r>
                                <m:rPr>
                                  <m:sty m:val="p"/>
                                </m:rPr>
                                <w:rPr>
                                  <w:rFonts w:ascii="Cambria Math" w:eastAsia="Calibri" w:hAnsi="Cambria Math" w:cstheme="minorHAnsi"/>
                                  <w:sz w:val="24"/>
                                  <w:szCs w:val="24"/>
                                </w:rPr>
                                <m:t>11,0665 + 73,8903·X - 1,3609·</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2</m:t>
                                  </m:r>
                                </m:sup>
                              </m:sSup>
                              <m:r>
                                <m:rPr>
                                  <m:sty m:val="p"/>
                                </m:rPr>
                                <w:rPr>
                                  <w:rFonts w:ascii="Cambria Math" w:eastAsia="Calibri" w:hAnsi="Cambria Math" w:cstheme="minorHAnsi"/>
                                  <w:sz w:val="24"/>
                                  <w:szCs w:val="24"/>
                                </w:rPr>
                                <m:t xml:space="preserve"> + 0,01121·</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3</m:t>
                                  </m:r>
                                </m:sup>
                              </m:sSup>
                            </m:e>
                            <m:e>
                              <m:r>
                                <w:rPr>
                                  <w:rFonts w:ascii="Cambria Math" w:eastAsia="Calibri" w:hAnsi="Cambria Math" w:cstheme="minorHAnsi"/>
                                  <w:sz w:val="24"/>
                                  <w:szCs w:val="24"/>
                                </w:rPr>
                                <m:t>Dom=</m:t>
                              </m:r>
                              <m:d>
                                <m:dPr>
                                  <m:begChr m:val="⟦"/>
                                  <m:endChr m:val="⟧"/>
                                  <m:ctrlPr>
                                    <w:rPr>
                                      <w:rFonts w:ascii="Cambria Math" w:eastAsia="Calibri" w:hAnsi="Cambria Math" w:cstheme="minorHAnsi"/>
                                      <w:i/>
                                      <w:sz w:val="24"/>
                                      <w:szCs w:val="24"/>
                                    </w:rPr>
                                  </m:ctrlPr>
                                </m:dPr>
                                <m:e>
                                  <m:r>
                                    <w:rPr>
                                      <w:rFonts w:ascii="Cambria Math" w:eastAsia="Calibri" w:hAnsi="Cambria Math" w:cstheme="minorHAnsi"/>
                                      <w:sz w:val="24"/>
                                      <w:szCs w:val="24"/>
                                    </w:rPr>
                                    <m:t>1;30</m:t>
                                  </m:r>
                                </m:e>
                              </m:d>
                              <m:r>
                                <w:rPr>
                                  <w:rFonts w:ascii="Cambria Math" w:eastAsia="Calibri" w:hAnsi="Cambria Math" w:cstheme="minorHAnsi"/>
                                  <w:sz w:val="24"/>
                                  <w:szCs w:val="24"/>
                                </w:rPr>
                                <m:t xml:space="preserve"> abril</m:t>
                              </m:r>
                            </m:e>
                          </m:mr>
                        </m:m>
                        <m:ctrlPr>
                          <w:rPr>
                            <w:rFonts w:ascii="Cambria Math" w:eastAsia="Cambria Math" w:hAnsi="Cambria Math" w:cstheme="minorHAnsi"/>
                            <w:i/>
                            <w:sz w:val="24"/>
                            <w:szCs w:val="24"/>
                            <w:lang w:val="es-ES"/>
                          </w:rPr>
                        </m:ctrlPr>
                      </m:e>
                      <m:e>
                        <m:m>
                          <m:mPr>
                            <m:mcs>
                              <m:mc>
                                <m:mcPr>
                                  <m:count m:val="2"/>
                                  <m:mcJc m:val="center"/>
                                </m:mcPr>
                              </m:mc>
                            </m:mcs>
                            <m:ctrlPr>
                              <w:rPr>
                                <w:rFonts w:ascii="Cambria Math" w:eastAsia="Calibri" w:hAnsi="Cambria Math" w:cstheme="minorHAnsi"/>
                                <w:i/>
                                <w:sz w:val="24"/>
                                <w:szCs w:val="24"/>
                              </w:rPr>
                            </m:ctrlPr>
                          </m:mPr>
                          <m:mr>
                            <m:e>
                              <m:r>
                                <m:rPr>
                                  <m:sty m:val="p"/>
                                </m:rPr>
                                <w:rPr>
                                  <w:rFonts w:ascii="Cambria Math" w:eastAsia="Calibri" w:hAnsi="Cambria Math" w:cstheme="minorHAnsi"/>
                                  <w:sz w:val="24"/>
                                  <w:szCs w:val="24"/>
                                </w:rPr>
                                <m:t>6,5172 + 15,17365·X - 0,45769·</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2</m:t>
                                  </m:r>
                                </m:sup>
                              </m:sSup>
                              <m:r>
                                <m:rPr>
                                  <m:sty m:val="p"/>
                                </m:rPr>
                                <w:rPr>
                                  <w:rFonts w:ascii="Cambria Math" w:eastAsia="Calibri" w:hAnsi="Cambria Math" w:cstheme="minorHAnsi"/>
                                  <w:sz w:val="24"/>
                                  <w:szCs w:val="24"/>
                                </w:rPr>
                                <m:t>- 0,00866·</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3</m:t>
                                  </m:r>
                                </m:sup>
                              </m:sSup>
                            </m:e>
                            <m:e>
                              <m:r>
                                <w:rPr>
                                  <w:rFonts w:ascii="Cambria Math" w:eastAsia="Calibri" w:hAnsi="Cambria Math" w:cstheme="minorHAnsi"/>
                                  <w:sz w:val="24"/>
                                  <w:szCs w:val="24"/>
                                </w:rPr>
                                <m:t>Dom=</m:t>
                              </m:r>
                              <m:d>
                                <m:dPr>
                                  <m:begChr m:val="⟦"/>
                                  <m:endChr m:val="⟧"/>
                                  <m:ctrlPr>
                                    <w:rPr>
                                      <w:rFonts w:ascii="Cambria Math" w:eastAsia="Calibri" w:hAnsi="Cambria Math" w:cstheme="minorHAnsi"/>
                                      <w:i/>
                                      <w:sz w:val="24"/>
                                      <w:szCs w:val="24"/>
                                    </w:rPr>
                                  </m:ctrlPr>
                                </m:dPr>
                                <m:e>
                                  <m:r>
                                    <w:rPr>
                                      <w:rFonts w:ascii="Cambria Math" w:eastAsia="Calibri" w:hAnsi="Cambria Math" w:cstheme="minorHAnsi"/>
                                      <w:sz w:val="24"/>
                                      <w:szCs w:val="24"/>
                                    </w:rPr>
                                    <m:t>1;31</m:t>
                                  </m:r>
                                </m:e>
                              </m:d>
                              <m:r>
                                <w:rPr>
                                  <w:rFonts w:ascii="Cambria Math" w:eastAsia="Calibri" w:hAnsi="Cambria Math" w:cstheme="minorHAnsi"/>
                                  <w:sz w:val="24"/>
                                  <w:szCs w:val="24"/>
                                </w:rPr>
                                <m:t xml:space="preserve"> mayo</m:t>
                              </m:r>
                            </m:e>
                          </m:mr>
                        </m:m>
                        <m:ctrlPr>
                          <w:rPr>
                            <w:rFonts w:ascii="Cambria Math" w:eastAsia="Cambria Math" w:hAnsi="Cambria Math" w:cstheme="minorHAnsi"/>
                            <w:i/>
                            <w:sz w:val="24"/>
                            <w:szCs w:val="24"/>
                            <w:lang w:val="es-ES"/>
                          </w:rPr>
                        </m:ctrlPr>
                      </m:e>
                      <m:e>
                        <m:m>
                          <m:mPr>
                            <m:mcs>
                              <m:mc>
                                <m:mcPr>
                                  <m:count m:val="2"/>
                                  <m:mcJc m:val="center"/>
                                </m:mcPr>
                              </m:mc>
                            </m:mcs>
                            <m:ctrlPr>
                              <w:rPr>
                                <w:rFonts w:ascii="Cambria Math" w:eastAsia="Calibri" w:hAnsi="Cambria Math" w:cstheme="minorHAnsi"/>
                                <w:i/>
                                <w:sz w:val="24"/>
                                <w:szCs w:val="24"/>
                              </w:rPr>
                            </m:ctrlPr>
                          </m:mPr>
                          <m:mr>
                            <m:e>
                              <m:r>
                                <m:rPr>
                                  <m:sty m:val="p"/>
                                </m:rPr>
                                <w:rPr>
                                  <w:rFonts w:ascii="Cambria Math" w:eastAsia="Calibri" w:hAnsi="Cambria Math" w:cstheme="minorHAnsi"/>
                                  <w:sz w:val="24"/>
                                  <w:szCs w:val="24"/>
                                </w:rPr>
                                <m:t>13,82864 + 31,49356·X - 1,23662·</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2</m:t>
                                  </m:r>
                                </m:sup>
                              </m:sSup>
                              <m:r>
                                <m:rPr>
                                  <m:sty m:val="p"/>
                                </m:rPr>
                                <w:rPr>
                                  <w:rFonts w:ascii="Cambria Math" w:eastAsia="Calibri" w:hAnsi="Cambria Math" w:cstheme="minorHAnsi"/>
                                  <w:sz w:val="24"/>
                                  <w:szCs w:val="24"/>
                                </w:rPr>
                                <m:t>+ 0,029057·</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3</m:t>
                                  </m:r>
                                </m:sup>
                              </m:sSup>
                            </m:e>
                            <m:e>
                              <m:r>
                                <w:rPr>
                                  <w:rFonts w:ascii="Cambria Math" w:eastAsia="Calibri" w:hAnsi="Cambria Math" w:cstheme="minorHAnsi"/>
                                  <w:sz w:val="24"/>
                                  <w:szCs w:val="24"/>
                                </w:rPr>
                                <m:t>Dom=</m:t>
                              </m:r>
                              <m:d>
                                <m:dPr>
                                  <m:begChr m:val="⟦"/>
                                  <m:endChr m:val="⟧"/>
                                  <m:ctrlPr>
                                    <w:rPr>
                                      <w:rFonts w:ascii="Cambria Math" w:eastAsia="Calibri" w:hAnsi="Cambria Math" w:cstheme="minorHAnsi"/>
                                      <w:i/>
                                      <w:sz w:val="24"/>
                                      <w:szCs w:val="24"/>
                                    </w:rPr>
                                  </m:ctrlPr>
                                </m:dPr>
                                <m:e>
                                  <m:r>
                                    <w:rPr>
                                      <w:rFonts w:ascii="Cambria Math" w:eastAsia="Calibri" w:hAnsi="Cambria Math" w:cstheme="minorHAnsi"/>
                                      <w:sz w:val="24"/>
                                      <w:szCs w:val="24"/>
                                    </w:rPr>
                                    <m:t>1;30</m:t>
                                  </m:r>
                                </m:e>
                              </m:d>
                              <m:r>
                                <w:rPr>
                                  <w:rFonts w:ascii="Cambria Math" w:eastAsia="Calibri" w:hAnsi="Cambria Math" w:cstheme="minorHAnsi"/>
                                  <w:sz w:val="24"/>
                                  <w:szCs w:val="24"/>
                                </w:rPr>
                                <m:t xml:space="preserve"> junio</m:t>
                              </m:r>
                            </m:e>
                          </m:mr>
                        </m:m>
                        <m:ctrlPr>
                          <w:rPr>
                            <w:rFonts w:ascii="Cambria Math" w:eastAsia="Cambria Math" w:hAnsi="Cambria Math" w:cstheme="minorHAnsi"/>
                            <w:i/>
                            <w:sz w:val="24"/>
                            <w:szCs w:val="24"/>
                            <w:lang w:val="es-ES"/>
                          </w:rPr>
                        </m:ctrlPr>
                      </m:e>
                      <m:e>
                        <m:m>
                          <m:mPr>
                            <m:mcs>
                              <m:mc>
                                <m:mcPr>
                                  <m:count m:val="2"/>
                                  <m:mcJc m:val="center"/>
                                </m:mcPr>
                              </m:mc>
                            </m:mcs>
                            <m:ctrlPr>
                              <w:rPr>
                                <w:rFonts w:ascii="Cambria Math" w:eastAsia="Calibri" w:hAnsi="Cambria Math" w:cstheme="minorHAnsi"/>
                                <w:i/>
                                <w:sz w:val="24"/>
                                <w:szCs w:val="24"/>
                              </w:rPr>
                            </m:ctrlPr>
                          </m:mPr>
                          <m:mr>
                            <m:e>
                              <m:r>
                                <m:rPr>
                                  <m:sty m:val="p"/>
                                </m:rPr>
                                <w:rPr>
                                  <w:rFonts w:ascii="Cambria Math" w:eastAsia="Calibri" w:hAnsi="Cambria Math" w:cstheme="minorHAnsi"/>
                                  <w:sz w:val="24"/>
                                  <w:szCs w:val="24"/>
                                </w:rPr>
                                <m:t>8,11902 + 23,90131·X+0,53566·</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2</m:t>
                                  </m:r>
                                </m:sup>
                              </m:sSup>
                              <m:r>
                                <m:rPr>
                                  <m:sty m:val="p"/>
                                </m:rPr>
                                <w:rPr>
                                  <w:rFonts w:ascii="Cambria Math" w:eastAsia="Calibri" w:hAnsi="Cambria Math" w:cstheme="minorHAnsi"/>
                                  <w:sz w:val="24"/>
                                  <w:szCs w:val="24"/>
                                </w:rPr>
                                <m:t>- 0,00664·</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3</m:t>
                                  </m:r>
                                </m:sup>
                              </m:sSup>
                            </m:e>
                            <m:e>
                              <m:r>
                                <w:rPr>
                                  <w:rFonts w:ascii="Cambria Math" w:eastAsia="Calibri" w:hAnsi="Cambria Math" w:cstheme="minorHAnsi"/>
                                  <w:sz w:val="24"/>
                                  <w:szCs w:val="24"/>
                                </w:rPr>
                                <m:t>Dom=</m:t>
                              </m:r>
                              <m:d>
                                <m:dPr>
                                  <m:begChr m:val="⟦"/>
                                  <m:endChr m:val="⟧"/>
                                  <m:ctrlPr>
                                    <w:rPr>
                                      <w:rFonts w:ascii="Cambria Math" w:eastAsia="Calibri" w:hAnsi="Cambria Math" w:cstheme="minorHAnsi"/>
                                      <w:i/>
                                      <w:sz w:val="24"/>
                                      <w:szCs w:val="24"/>
                                    </w:rPr>
                                  </m:ctrlPr>
                                </m:dPr>
                                <m:e>
                                  <m:r>
                                    <w:rPr>
                                      <w:rFonts w:ascii="Cambria Math" w:eastAsia="Calibri" w:hAnsi="Cambria Math" w:cstheme="minorHAnsi"/>
                                      <w:sz w:val="24"/>
                                      <w:szCs w:val="24"/>
                                    </w:rPr>
                                    <m:t>1;31</m:t>
                                  </m:r>
                                </m:e>
                              </m:d>
                              <m:r>
                                <w:rPr>
                                  <w:rFonts w:ascii="Cambria Math" w:eastAsia="Calibri" w:hAnsi="Cambria Math" w:cstheme="minorHAnsi"/>
                                  <w:sz w:val="24"/>
                                  <w:szCs w:val="24"/>
                                </w:rPr>
                                <m:t xml:space="preserve"> julio</m:t>
                              </m:r>
                            </m:e>
                          </m:mr>
                        </m:m>
                        <m:ctrlPr>
                          <w:rPr>
                            <w:rFonts w:ascii="Cambria Math" w:eastAsia="Cambria Math" w:hAnsi="Cambria Math" w:cstheme="minorHAnsi"/>
                            <w:i/>
                            <w:sz w:val="24"/>
                            <w:szCs w:val="24"/>
                            <w:lang w:val="es-ES"/>
                          </w:rPr>
                        </m:ctrlPr>
                      </m:e>
                      <m:e>
                        <m:m>
                          <m:mPr>
                            <m:mcs>
                              <m:mc>
                                <m:mcPr>
                                  <m:count m:val="2"/>
                                  <m:mcJc m:val="center"/>
                                </m:mcPr>
                              </m:mc>
                            </m:mcs>
                            <m:ctrlPr>
                              <w:rPr>
                                <w:rFonts w:ascii="Cambria Math" w:eastAsia="Calibri" w:hAnsi="Cambria Math" w:cstheme="minorHAnsi"/>
                                <w:i/>
                                <w:sz w:val="24"/>
                                <w:szCs w:val="24"/>
                              </w:rPr>
                            </m:ctrlPr>
                          </m:mPr>
                          <m:mr>
                            <m:e>
                              <m:r>
                                <m:rPr>
                                  <m:sty m:val="p"/>
                                </m:rPr>
                                <w:rPr>
                                  <w:rFonts w:ascii="Cambria Math" w:eastAsia="Calibri" w:hAnsi="Cambria Math" w:cstheme="minorHAnsi"/>
                                  <w:sz w:val="24"/>
                                  <w:szCs w:val="24"/>
                                </w:rPr>
                                <m:t>-18,55177 + 73.70783·X+0,64528·</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2</m:t>
                                  </m:r>
                                </m:sup>
                              </m:sSup>
                              <m:r>
                                <m:rPr>
                                  <m:sty m:val="p"/>
                                </m:rPr>
                                <w:rPr>
                                  <w:rFonts w:ascii="Cambria Math" w:eastAsia="Calibri" w:hAnsi="Cambria Math" w:cstheme="minorHAnsi"/>
                                  <w:sz w:val="24"/>
                                  <w:szCs w:val="24"/>
                                </w:rPr>
                                <m:t>- 0,00206·</m:t>
                              </m:r>
                              <m:sSup>
                                <m:sSupPr>
                                  <m:ctrlPr>
                                    <w:rPr>
                                      <w:rFonts w:ascii="Cambria Math" w:eastAsia="Calibri" w:hAnsi="Cambria Math" w:cstheme="minorHAnsi"/>
                                      <w:sz w:val="24"/>
                                      <w:szCs w:val="24"/>
                                    </w:rPr>
                                  </m:ctrlPr>
                                </m:sSupPr>
                                <m:e>
                                  <m:r>
                                    <m:rPr>
                                      <m:sty m:val="p"/>
                                    </m:rPr>
                                    <w:rPr>
                                      <w:rFonts w:ascii="Cambria Math" w:eastAsia="Calibri" w:hAnsi="Cambria Math" w:cstheme="minorHAnsi"/>
                                      <w:sz w:val="24"/>
                                      <w:szCs w:val="24"/>
                                    </w:rPr>
                                    <m:t>X</m:t>
                                  </m:r>
                                </m:e>
                                <m:sup>
                                  <m:r>
                                    <w:rPr>
                                      <w:rFonts w:ascii="Cambria Math" w:eastAsia="Calibri" w:hAnsi="Cambria Math" w:cstheme="minorHAnsi"/>
                                      <w:sz w:val="24"/>
                                      <w:szCs w:val="24"/>
                                    </w:rPr>
                                    <m:t>3</m:t>
                                  </m:r>
                                </m:sup>
                              </m:sSup>
                            </m:e>
                            <m:e>
                              <m:r>
                                <w:rPr>
                                  <w:rFonts w:ascii="Cambria Math" w:eastAsia="Calibri" w:hAnsi="Cambria Math" w:cstheme="minorHAnsi"/>
                                  <w:sz w:val="24"/>
                                  <w:szCs w:val="24"/>
                                </w:rPr>
                                <m:t>Dom=</m:t>
                              </m:r>
                              <m:d>
                                <m:dPr>
                                  <m:begChr m:val="⟦"/>
                                  <m:endChr m:val="⟧"/>
                                  <m:ctrlPr>
                                    <w:rPr>
                                      <w:rFonts w:ascii="Cambria Math" w:eastAsia="Calibri" w:hAnsi="Cambria Math" w:cstheme="minorHAnsi"/>
                                      <w:i/>
                                      <w:sz w:val="24"/>
                                      <w:szCs w:val="24"/>
                                    </w:rPr>
                                  </m:ctrlPr>
                                </m:dPr>
                                <m:e>
                                  <m:r>
                                    <w:rPr>
                                      <w:rFonts w:ascii="Cambria Math" w:eastAsia="Calibri" w:hAnsi="Cambria Math" w:cstheme="minorHAnsi"/>
                                      <w:sz w:val="24"/>
                                      <w:szCs w:val="24"/>
                                    </w:rPr>
                                    <m:t>1;31</m:t>
                                  </m:r>
                                </m:e>
                              </m:d>
                              <m:r>
                                <w:rPr>
                                  <w:rFonts w:ascii="Cambria Math" w:eastAsia="Calibri" w:hAnsi="Cambria Math" w:cstheme="minorHAnsi"/>
                                  <w:sz w:val="24"/>
                                  <w:szCs w:val="24"/>
                                </w:rPr>
                                <m:t xml:space="preserve"> agos</m:t>
                              </m:r>
                            </m:e>
                          </m:mr>
                        </m:m>
                      </m:e>
                    </m:eqArr>
                  </m:e>
                </m:d>
              </m:e>
            </m:mr>
          </m:m>
        </m:oMath>
      </m:oMathPara>
    </w:p>
    <w:bookmarkEnd w:id="1"/>
    <w:p w:rsidR="0052343D" w:rsidRPr="007F10E1" w:rsidRDefault="0052343D" w:rsidP="007F10E1">
      <w:pPr>
        <w:spacing w:after="0" w:line="360" w:lineRule="auto"/>
        <w:jc w:val="center"/>
        <w:rPr>
          <w:rFonts w:cstheme="minorHAnsi"/>
          <w:lang w:val="es-ES"/>
        </w:rPr>
      </w:pPr>
      <w:r w:rsidRPr="007F10E1">
        <w:rPr>
          <w:rFonts w:cstheme="minorHAnsi"/>
          <w:b/>
          <w:lang w:val="es-ES"/>
        </w:rPr>
        <w:t>Fig.1.</w:t>
      </w:r>
      <w:r w:rsidRPr="007F10E1">
        <w:rPr>
          <w:rFonts w:cstheme="minorHAnsi"/>
          <w:lang w:val="es-ES"/>
        </w:rPr>
        <w:t xml:space="preserve"> </w:t>
      </w:r>
      <w:r w:rsidRPr="007F10E1">
        <w:rPr>
          <w:rFonts w:eastAsiaTheme="minorEastAsia" w:cstheme="minorHAnsi"/>
          <w:lang w:val="es-ES" w:eastAsia="zh-CN"/>
        </w:rPr>
        <w:t>Modelación estadístico-matemática</w:t>
      </w:r>
      <w:r w:rsidR="007F10E1" w:rsidRPr="007F10E1">
        <w:rPr>
          <w:rFonts w:eastAsiaTheme="minorEastAsia" w:cstheme="minorHAnsi"/>
          <w:lang w:val="es-ES" w:eastAsia="zh-CN"/>
        </w:rPr>
        <w:t xml:space="preserve"> de casos autóctonos acumulados mensualmente.</w:t>
      </w:r>
    </w:p>
    <w:p w:rsidR="007F10E1" w:rsidRDefault="007F10E1" w:rsidP="00E123CB">
      <w:pPr>
        <w:spacing w:after="0" w:line="360" w:lineRule="auto"/>
        <w:jc w:val="both"/>
        <w:rPr>
          <w:rFonts w:cstheme="minorHAnsi"/>
          <w:sz w:val="24"/>
          <w:szCs w:val="24"/>
          <w:lang w:val="es-ES"/>
        </w:rPr>
      </w:pPr>
    </w:p>
    <w:p w:rsidR="00680FCF" w:rsidRPr="00E123CB" w:rsidRDefault="009548E7" w:rsidP="00E123CB">
      <w:pPr>
        <w:spacing w:after="0" w:line="360" w:lineRule="auto"/>
        <w:jc w:val="both"/>
        <w:rPr>
          <w:rFonts w:eastAsia="Times New Roman" w:cstheme="minorHAnsi"/>
          <w:sz w:val="24"/>
          <w:szCs w:val="24"/>
          <w:lang w:eastAsia="es-419"/>
        </w:rPr>
      </w:pPr>
      <w:r w:rsidRPr="00E123CB">
        <w:rPr>
          <w:rFonts w:cstheme="minorHAnsi"/>
          <w:sz w:val="24"/>
          <w:szCs w:val="24"/>
          <w:lang w:val="es-ES"/>
        </w:rPr>
        <w:t>Est</w:t>
      </w:r>
      <w:r w:rsidR="00FA1BEE" w:rsidRPr="00E123CB">
        <w:rPr>
          <w:rFonts w:cstheme="minorHAnsi"/>
          <w:sz w:val="24"/>
          <w:szCs w:val="24"/>
          <w:lang w:val="es-ES"/>
        </w:rPr>
        <w:t>e</w:t>
      </w:r>
      <w:r w:rsidRPr="00E123CB">
        <w:rPr>
          <w:rFonts w:cstheme="minorHAnsi"/>
          <w:sz w:val="24"/>
          <w:szCs w:val="24"/>
          <w:lang w:val="es-ES"/>
        </w:rPr>
        <w:t xml:space="preserve"> </w:t>
      </w:r>
      <w:r w:rsidR="00FA1BEE" w:rsidRPr="00E123CB">
        <w:rPr>
          <w:rFonts w:cstheme="minorHAnsi"/>
          <w:sz w:val="24"/>
          <w:szCs w:val="24"/>
          <w:lang w:val="es-ES"/>
        </w:rPr>
        <w:t>modelo</w:t>
      </w:r>
      <w:r w:rsidRPr="00E123CB">
        <w:rPr>
          <w:rFonts w:cstheme="minorHAnsi"/>
          <w:sz w:val="24"/>
          <w:szCs w:val="24"/>
          <w:lang w:val="es-ES"/>
        </w:rPr>
        <w:t xml:space="preserve"> </w:t>
      </w:r>
      <w:r w:rsidR="00C5591B" w:rsidRPr="00E123CB">
        <w:rPr>
          <w:rFonts w:cstheme="minorHAnsi"/>
          <w:sz w:val="24"/>
          <w:szCs w:val="24"/>
          <w:lang w:val="es-ES"/>
        </w:rPr>
        <w:t xml:space="preserve">presenta </w:t>
      </w:r>
      <w:r w:rsidRPr="00E123CB">
        <w:rPr>
          <w:rFonts w:cstheme="minorHAnsi"/>
          <w:sz w:val="24"/>
          <w:szCs w:val="24"/>
          <w:lang w:val="es-ES"/>
        </w:rPr>
        <w:t xml:space="preserve">como dominio </w:t>
      </w:r>
      <w:r w:rsidR="00767029" w:rsidRPr="00E123CB">
        <w:rPr>
          <w:rFonts w:cstheme="minorHAnsi"/>
          <w:sz w:val="24"/>
          <w:szCs w:val="24"/>
          <w:lang w:val="es-ES"/>
        </w:rPr>
        <w:t xml:space="preserve">(Dom) </w:t>
      </w:r>
      <w:r w:rsidRPr="00E123CB">
        <w:rPr>
          <w:rFonts w:cstheme="minorHAnsi"/>
          <w:sz w:val="24"/>
          <w:szCs w:val="24"/>
          <w:lang w:val="es-ES"/>
        </w:rPr>
        <w:t>para cada rama los días de</w:t>
      </w:r>
      <w:r w:rsidR="00023A89" w:rsidRPr="00E123CB">
        <w:rPr>
          <w:rFonts w:cstheme="minorHAnsi"/>
          <w:sz w:val="24"/>
          <w:szCs w:val="24"/>
          <w:lang w:val="es-ES"/>
        </w:rPr>
        <w:t>l</w:t>
      </w:r>
      <w:r w:rsidRPr="00E123CB">
        <w:rPr>
          <w:rFonts w:cstheme="minorHAnsi"/>
          <w:sz w:val="24"/>
          <w:szCs w:val="24"/>
          <w:lang w:val="es-ES"/>
        </w:rPr>
        <w:t xml:space="preserve"> mes</w:t>
      </w:r>
      <w:r w:rsidR="00023A89" w:rsidRPr="00E123CB">
        <w:rPr>
          <w:rFonts w:cstheme="minorHAnsi"/>
          <w:sz w:val="24"/>
          <w:szCs w:val="24"/>
          <w:lang w:val="es-ES"/>
        </w:rPr>
        <w:t xml:space="preserve"> correspon</w:t>
      </w:r>
      <w:r w:rsidR="008F51EF" w:rsidRPr="00E123CB">
        <w:rPr>
          <w:rFonts w:cstheme="minorHAnsi"/>
          <w:sz w:val="24"/>
          <w:szCs w:val="24"/>
          <w:lang w:val="es-ES"/>
        </w:rPr>
        <w:t>-</w:t>
      </w:r>
      <w:r w:rsidR="00023A89" w:rsidRPr="00E123CB">
        <w:rPr>
          <w:rFonts w:cstheme="minorHAnsi"/>
          <w:sz w:val="24"/>
          <w:szCs w:val="24"/>
          <w:lang w:val="es-ES"/>
        </w:rPr>
        <w:t>diente</w:t>
      </w:r>
      <w:r w:rsidRPr="00E123CB">
        <w:rPr>
          <w:rFonts w:cstheme="minorHAnsi"/>
          <w:sz w:val="24"/>
          <w:szCs w:val="24"/>
          <w:lang w:val="es-ES"/>
        </w:rPr>
        <w:t>, se obtuvieron altos coeficientes de correlación</w:t>
      </w:r>
      <w:r w:rsidR="006D57FD" w:rsidRPr="00E123CB">
        <w:rPr>
          <w:rFonts w:cstheme="minorHAnsi"/>
          <w:sz w:val="24"/>
          <w:szCs w:val="24"/>
          <w:lang w:val="es-ES"/>
        </w:rPr>
        <w:t xml:space="preserve"> (r): febrero </w:t>
      </w:r>
      <w:r w:rsidR="006D57FD" w:rsidRPr="00E123CB">
        <w:rPr>
          <w:rFonts w:cstheme="minorHAnsi"/>
          <w:b/>
          <w:sz w:val="24"/>
          <w:szCs w:val="24"/>
          <w:lang w:val="es-ES"/>
        </w:rPr>
        <w:t>(0,99</w:t>
      </w:r>
      <w:r w:rsidR="00561B50" w:rsidRPr="00E123CB">
        <w:rPr>
          <w:rFonts w:cstheme="minorHAnsi"/>
          <w:b/>
          <w:sz w:val="24"/>
          <w:szCs w:val="24"/>
          <w:lang w:val="es-ES"/>
        </w:rPr>
        <w:t>9</w:t>
      </w:r>
      <w:r w:rsidR="006D57FD" w:rsidRPr="00E123CB">
        <w:rPr>
          <w:rFonts w:cstheme="minorHAnsi"/>
          <w:b/>
          <w:sz w:val="24"/>
          <w:szCs w:val="24"/>
          <w:lang w:val="es-ES"/>
        </w:rPr>
        <w:t>)</w:t>
      </w:r>
      <w:r w:rsidR="006D57FD" w:rsidRPr="00E123CB">
        <w:rPr>
          <w:rFonts w:cstheme="minorHAnsi"/>
          <w:sz w:val="24"/>
          <w:szCs w:val="24"/>
          <w:lang w:val="es-ES"/>
        </w:rPr>
        <w:t>, marzo (0,994), abril (0,998)</w:t>
      </w:r>
      <w:r w:rsidR="008B4C84" w:rsidRPr="00E123CB">
        <w:rPr>
          <w:rFonts w:cstheme="minorHAnsi"/>
          <w:sz w:val="24"/>
          <w:szCs w:val="24"/>
          <w:lang w:val="es-ES"/>
        </w:rPr>
        <w:t>,</w:t>
      </w:r>
      <w:r w:rsidR="006D57FD" w:rsidRPr="00E123CB">
        <w:rPr>
          <w:rFonts w:cstheme="minorHAnsi"/>
          <w:sz w:val="24"/>
          <w:szCs w:val="24"/>
          <w:lang w:val="es-ES"/>
        </w:rPr>
        <w:t xml:space="preserve"> mayo (0,99</w:t>
      </w:r>
      <w:r w:rsidR="00680FCF" w:rsidRPr="00E123CB">
        <w:rPr>
          <w:rFonts w:cstheme="minorHAnsi"/>
          <w:sz w:val="24"/>
          <w:szCs w:val="24"/>
          <w:lang w:val="es-ES"/>
        </w:rPr>
        <w:t>6</w:t>
      </w:r>
      <w:r w:rsidR="006D57FD" w:rsidRPr="00E123CB">
        <w:rPr>
          <w:rFonts w:cstheme="minorHAnsi"/>
          <w:sz w:val="24"/>
          <w:szCs w:val="24"/>
          <w:lang w:val="es-ES"/>
        </w:rPr>
        <w:t>)</w:t>
      </w:r>
      <w:r w:rsidR="009B3893" w:rsidRPr="00E123CB">
        <w:rPr>
          <w:rFonts w:cstheme="minorHAnsi"/>
          <w:sz w:val="24"/>
          <w:szCs w:val="24"/>
          <w:lang w:val="es-ES"/>
        </w:rPr>
        <w:t>,</w:t>
      </w:r>
      <w:r w:rsidR="008B4C84" w:rsidRPr="00E123CB">
        <w:rPr>
          <w:rFonts w:cstheme="minorHAnsi"/>
          <w:sz w:val="24"/>
          <w:szCs w:val="24"/>
          <w:lang w:val="es-ES"/>
        </w:rPr>
        <w:t xml:space="preserve"> junio </w:t>
      </w:r>
      <w:r w:rsidR="00A037FC" w:rsidRPr="00E123CB">
        <w:rPr>
          <w:rFonts w:cstheme="minorHAnsi"/>
          <w:sz w:val="24"/>
          <w:szCs w:val="24"/>
          <w:lang w:val="es-ES"/>
        </w:rPr>
        <w:t>(0,999),</w:t>
      </w:r>
      <w:r w:rsidR="009B3893" w:rsidRPr="00E123CB">
        <w:rPr>
          <w:rFonts w:cstheme="minorHAnsi"/>
          <w:sz w:val="24"/>
          <w:szCs w:val="24"/>
          <w:lang w:val="es-ES"/>
        </w:rPr>
        <w:t xml:space="preserve"> julio (0,999)</w:t>
      </w:r>
      <w:r w:rsidR="00B41605" w:rsidRPr="00E123CB">
        <w:rPr>
          <w:rFonts w:cstheme="minorHAnsi"/>
          <w:sz w:val="24"/>
          <w:szCs w:val="24"/>
          <w:lang w:val="es-ES"/>
        </w:rPr>
        <w:t xml:space="preserve"> </w:t>
      </w:r>
      <w:r w:rsidR="00A037FC" w:rsidRPr="00E123CB">
        <w:rPr>
          <w:rFonts w:cstheme="minorHAnsi"/>
          <w:sz w:val="24"/>
          <w:szCs w:val="24"/>
          <w:lang w:val="es-ES"/>
        </w:rPr>
        <w:t xml:space="preserve">y agosto (0,998) </w:t>
      </w:r>
      <w:r w:rsidR="00B41605" w:rsidRPr="00E123CB">
        <w:rPr>
          <w:rFonts w:cstheme="minorHAnsi"/>
          <w:sz w:val="24"/>
          <w:szCs w:val="24"/>
          <w:lang w:val="es-ES"/>
        </w:rPr>
        <w:t>respectivamente tienen un coeficiente de determinación de</w:t>
      </w:r>
      <w:r w:rsidR="00FA1BEE" w:rsidRPr="00E123CB">
        <w:rPr>
          <w:rFonts w:cstheme="minorHAnsi"/>
          <w:sz w:val="24"/>
          <w:szCs w:val="24"/>
          <w:lang w:val="es-ES"/>
        </w:rPr>
        <w:t>:</w:t>
      </w:r>
      <w:r w:rsidR="004276A5" w:rsidRPr="00E123CB">
        <w:rPr>
          <w:rFonts w:cstheme="minorHAnsi"/>
          <w:sz w:val="24"/>
          <w:szCs w:val="24"/>
          <w:lang w:val="es-ES"/>
        </w:rPr>
        <w:t xml:space="preserve"> 99,8,</w:t>
      </w:r>
      <w:r w:rsidR="00B41605" w:rsidRPr="00E123CB">
        <w:rPr>
          <w:rFonts w:eastAsia="SimSun" w:cstheme="minorHAnsi"/>
          <w:sz w:val="24"/>
          <w:szCs w:val="24"/>
          <w:lang w:val="es-ES" w:eastAsia="zh-CN"/>
        </w:rPr>
        <w:t xml:space="preserve"> </w:t>
      </w:r>
      <w:r w:rsidR="00A037FC" w:rsidRPr="00E123CB">
        <w:rPr>
          <w:rFonts w:cstheme="minorHAnsi"/>
          <w:sz w:val="24"/>
          <w:szCs w:val="24"/>
        </w:rPr>
        <w:t>98,8</w:t>
      </w:r>
      <w:r w:rsidR="00633ED6" w:rsidRPr="00E123CB">
        <w:rPr>
          <w:rFonts w:cstheme="minorHAnsi"/>
          <w:sz w:val="24"/>
          <w:szCs w:val="24"/>
        </w:rPr>
        <w:t xml:space="preserve"> </w:t>
      </w:r>
      <w:r w:rsidR="00FA1BEE" w:rsidRPr="00E123CB">
        <w:rPr>
          <w:rFonts w:eastAsia="SimSun" w:cstheme="minorHAnsi"/>
          <w:sz w:val="24"/>
          <w:szCs w:val="24"/>
          <w:lang w:val="es-ES" w:eastAsia="zh-CN"/>
        </w:rPr>
        <w:t>%</w:t>
      </w:r>
      <w:r w:rsidR="00B41605" w:rsidRPr="00E123CB">
        <w:rPr>
          <w:rFonts w:eastAsia="SimSun" w:cstheme="minorHAnsi"/>
          <w:sz w:val="24"/>
          <w:szCs w:val="24"/>
          <w:lang w:val="es-ES" w:eastAsia="zh-CN"/>
        </w:rPr>
        <w:t xml:space="preserve">; </w:t>
      </w:r>
      <w:r w:rsidR="00B41605" w:rsidRPr="00E123CB">
        <w:rPr>
          <w:rFonts w:cstheme="minorHAnsi"/>
          <w:sz w:val="24"/>
          <w:szCs w:val="24"/>
        </w:rPr>
        <w:t>99,</w:t>
      </w:r>
      <w:r w:rsidR="00A037FC" w:rsidRPr="00E123CB">
        <w:rPr>
          <w:rFonts w:cstheme="minorHAnsi"/>
          <w:sz w:val="24"/>
          <w:szCs w:val="24"/>
        </w:rPr>
        <w:t>6</w:t>
      </w:r>
      <w:r w:rsidR="00633ED6" w:rsidRPr="00E123CB">
        <w:rPr>
          <w:rFonts w:cstheme="minorHAnsi"/>
          <w:sz w:val="24"/>
          <w:szCs w:val="24"/>
        </w:rPr>
        <w:t xml:space="preserve"> </w:t>
      </w:r>
      <w:r w:rsidR="00FA1BEE" w:rsidRPr="00E123CB">
        <w:rPr>
          <w:rFonts w:eastAsia="SimSun" w:cstheme="minorHAnsi"/>
          <w:sz w:val="24"/>
          <w:szCs w:val="24"/>
          <w:lang w:val="es-ES" w:eastAsia="zh-CN"/>
        </w:rPr>
        <w:t>%</w:t>
      </w:r>
      <w:r w:rsidR="008B4C84" w:rsidRPr="00E123CB">
        <w:rPr>
          <w:rFonts w:eastAsia="SimSun" w:cstheme="minorHAnsi"/>
          <w:sz w:val="24"/>
          <w:szCs w:val="24"/>
          <w:lang w:val="es-ES" w:eastAsia="zh-CN"/>
        </w:rPr>
        <w:t>;</w:t>
      </w:r>
      <w:r w:rsidR="00B41605" w:rsidRPr="00E123CB">
        <w:rPr>
          <w:rFonts w:eastAsia="SimSun" w:cstheme="minorHAnsi"/>
          <w:sz w:val="24"/>
          <w:szCs w:val="24"/>
          <w:lang w:val="es-ES" w:eastAsia="zh-CN"/>
        </w:rPr>
        <w:t xml:space="preserve"> </w:t>
      </w:r>
      <w:r w:rsidR="008B4C84" w:rsidRPr="00E123CB">
        <w:rPr>
          <w:rFonts w:eastAsia="SimSun" w:cstheme="minorHAnsi"/>
          <w:sz w:val="24"/>
          <w:szCs w:val="24"/>
          <w:lang w:val="es-ES" w:eastAsia="zh-CN"/>
        </w:rPr>
        <w:t>99,</w:t>
      </w:r>
      <w:r w:rsidR="00A037FC" w:rsidRPr="00E123CB">
        <w:rPr>
          <w:rFonts w:eastAsia="SimSun" w:cstheme="minorHAnsi"/>
          <w:sz w:val="24"/>
          <w:szCs w:val="24"/>
          <w:lang w:val="es-ES" w:eastAsia="zh-CN"/>
        </w:rPr>
        <w:t>2</w:t>
      </w:r>
      <w:r w:rsidR="00633ED6" w:rsidRPr="00E123CB">
        <w:rPr>
          <w:rFonts w:eastAsia="SimSun" w:cstheme="minorHAnsi"/>
          <w:sz w:val="24"/>
          <w:szCs w:val="24"/>
          <w:lang w:val="es-ES" w:eastAsia="zh-CN"/>
        </w:rPr>
        <w:t xml:space="preserve"> </w:t>
      </w:r>
      <w:r w:rsidR="00FA1BEE" w:rsidRPr="00E123CB">
        <w:rPr>
          <w:rFonts w:eastAsia="SimSun" w:cstheme="minorHAnsi"/>
          <w:sz w:val="24"/>
          <w:szCs w:val="24"/>
          <w:lang w:val="es-ES" w:eastAsia="zh-CN"/>
        </w:rPr>
        <w:t>%</w:t>
      </w:r>
      <w:r w:rsidR="00A037FC" w:rsidRPr="00E123CB">
        <w:rPr>
          <w:rFonts w:eastAsia="SimSun" w:cstheme="minorHAnsi"/>
          <w:sz w:val="24"/>
          <w:szCs w:val="24"/>
          <w:lang w:val="es-ES" w:eastAsia="zh-CN"/>
        </w:rPr>
        <w:t>, 99,</w:t>
      </w:r>
      <w:r w:rsidR="008F51EF" w:rsidRPr="00E123CB">
        <w:rPr>
          <w:rFonts w:eastAsia="SimSun" w:cstheme="minorHAnsi"/>
          <w:sz w:val="24"/>
          <w:szCs w:val="24"/>
          <w:lang w:val="es-ES" w:eastAsia="zh-CN"/>
        </w:rPr>
        <w:t>8</w:t>
      </w:r>
      <w:r w:rsidR="00A037FC" w:rsidRPr="00E123CB">
        <w:rPr>
          <w:rFonts w:eastAsia="SimSun" w:cstheme="minorHAnsi"/>
          <w:sz w:val="24"/>
          <w:szCs w:val="24"/>
          <w:lang w:val="es-ES" w:eastAsia="zh-CN"/>
        </w:rPr>
        <w:t xml:space="preserve"> %, 99,</w:t>
      </w:r>
      <w:r w:rsidR="008F51EF" w:rsidRPr="00E123CB">
        <w:rPr>
          <w:rFonts w:eastAsia="SimSun" w:cstheme="minorHAnsi"/>
          <w:sz w:val="24"/>
          <w:szCs w:val="24"/>
          <w:lang w:val="es-ES" w:eastAsia="zh-CN"/>
        </w:rPr>
        <w:t>8</w:t>
      </w:r>
      <w:r w:rsidR="00A037FC" w:rsidRPr="00E123CB">
        <w:rPr>
          <w:rFonts w:eastAsia="SimSun" w:cstheme="minorHAnsi"/>
          <w:sz w:val="24"/>
          <w:szCs w:val="24"/>
          <w:lang w:val="es-ES" w:eastAsia="zh-CN"/>
        </w:rPr>
        <w:t xml:space="preserve"> %</w:t>
      </w:r>
      <w:r w:rsidR="008B4C84" w:rsidRPr="00E123CB">
        <w:rPr>
          <w:rFonts w:eastAsia="SimSun" w:cstheme="minorHAnsi"/>
          <w:sz w:val="24"/>
          <w:szCs w:val="24"/>
          <w:lang w:val="es-ES" w:eastAsia="zh-CN"/>
        </w:rPr>
        <w:t xml:space="preserve"> </w:t>
      </w:r>
      <w:r w:rsidR="00633ED6" w:rsidRPr="00E123CB">
        <w:rPr>
          <w:rFonts w:eastAsia="SimSun" w:cstheme="minorHAnsi"/>
          <w:sz w:val="24"/>
          <w:szCs w:val="24"/>
          <w:lang w:val="es-ES" w:eastAsia="zh-CN"/>
        </w:rPr>
        <w:t xml:space="preserve">y 99,6 % </w:t>
      </w:r>
      <w:r w:rsidR="00C5591B" w:rsidRPr="00E123CB">
        <w:rPr>
          <w:rFonts w:eastAsia="SimSun" w:cstheme="minorHAnsi"/>
          <w:sz w:val="24"/>
          <w:szCs w:val="24"/>
          <w:lang w:val="es-ES" w:eastAsia="zh-CN"/>
        </w:rPr>
        <w:t>lo que indica que como modelos de pronóstico</w:t>
      </w:r>
      <w:r w:rsidR="008B4C84" w:rsidRPr="00E123CB">
        <w:rPr>
          <w:rFonts w:eastAsia="SimSun" w:cstheme="minorHAnsi"/>
          <w:sz w:val="24"/>
          <w:szCs w:val="24"/>
          <w:lang w:val="es-ES" w:eastAsia="zh-CN"/>
        </w:rPr>
        <w:t>s</w:t>
      </w:r>
      <w:r w:rsidR="00C5591B" w:rsidRPr="00E123CB">
        <w:rPr>
          <w:rFonts w:eastAsia="SimSun" w:cstheme="minorHAnsi"/>
          <w:sz w:val="24"/>
          <w:szCs w:val="24"/>
          <w:lang w:val="es-ES" w:eastAsia="zh-CN"/>
        </w:rPr>
        <w:t xml:space="preserve"> tienen muchas posibilidades</w:t>
      </w:r>
      <w:r w:rsidR="007F1A4D" w:rsidRPr="00E123CB">
        <w:rPr>
          <w:rFonts w:eastAsia="SimSun" w:cstheme="minorHAnsi"/>
          <w:sz w:val="24"/>
          <w:szCs w:val="24"/>
          <w:lang w:val="es-ES" w:eastAsia="zh-CN"/>
        </w:rPr>
        <w:t xml:space="preserve">, </w:t>
      </w:r>
      <w:r w:rsidR="00F74906" w:rsidRPr="00E123CB">
        <w:rPr>
          <w:rFonts w:eastAsia="SimSun" w:cstheme="minorHAnsi"/>
          <w:sz w:val="24"/>
          <w:szCs w:val="24"/>
          <w:lang w:val="es-ES" w:eastAsia="zh-CN"/>
        </w:rPr>
        <w:t xml:space="preserve">estadísticamente fueron altamente significativos con una probabilidad de error en los análisis de varianza mayor al 99.9 % de probabilidad de error, </w:t>
      </w:r>
      <w:r w:rsidR="007F1A4D" w:rsidRPr="00E123CB">
        <w:rPr>
          <w:rFonts w:eastAsia="SimSun" w:cstheme="minorHAnsi"/>
          <w:sz w:val="24"/>
          <w:szCs w:val="24"/>
          <w:lang w:val="es-ES" w:eastAsia="zh-CN"/>
        </w:rPr>
        <w:t>con</w:t>
      </w:r>
      <w:r w:rsidR="004B79D0" w:rsidRPr="00E123CB">
        <w:rPr>
          <w:rFonts w:eastAsia="SimSun" w:cstheme="minorHAnsi"/>
          <w:sz w:val="24"/>
          <w:szCs w:val="24"/>
          <w:lang w:val="es-ES" w:eastAsia="zh-CN"/>
        </w:rPr>
        <w:t xml:space="preserve"> la característica </w:t>
      </w:r>
      <w:r w:rsidR="007F1A4D" w:rsidRPr="00E123CB">
        <w:rPr>
          <w:rFonts w:eastAsia="SimSun" w:cstheme="minorHAnsi"/>
          <w:sz w:val="24"/>
          <w:szCs w:val="24"/>
          <w:lang w:val="es-ES" w:eastAsia="zh-CN"/>
        </w:rPr>
        <w:t xml:space="preserve">de </w:t>
      </w:r>
      <w:r w:rsidR="004B79D0" w:rsidRPr="00E123CB">
        <w:rPr>
          <w:rFonts w:eastAsia="SimSun" w:cstheme="minorHAnsi"/>
          <w:sz w:val="24"/>
          <w:szCs w:val="24"/>
          <w:lang w:val="es-ES" w:eastAsia="zh-CN"/>
        </w:rPr>
        <w:t xml:space="preserve">que </w:t>
      </w:r>
      <w:r w:rsidR="007F1A4D" w:rsidRPr="00E123CB">
        <w:rPr>
          <w:rFonts w:eastAsia="SimSun" w:cstheme="minorHAnsi"/>
          <w:sz w:val="24"/>
          <w:szCs w:val="24"/>
          <w:lang w:val="es-ES" w:eastAsia="zh-CN"/>
        </w:rPr>
        <w:t xml:space="preserve">son </w:t>
      </w:r>
      <w:r w:rsidR="004B79D0" w:rsidRPr="00E123CB">
        <w:rPr>
          <w:rFonts w:eastAsia="SimSun" w:cstheme="minorHAnsi"/>
          <w:sz w:val="24"/>
          <w:szCs w:val="24"/>
          <w:lang w:val="es-ES" w:eastAsia="zh-CN"/>
        </w:rPr>
        <w:t>de grado tres</w:t>
      </w:r>
      <w:bookmarkStart w:id="2" w:name="_Hlk74932312"/>
      <w:r w:rsidR="006644EC" w:rsidRPr="00E123CB">
        <w:rPr>
          <w:rFonts w:eastAsia="SimSun" w:cstheme="minorHAnsi"/>
          <w:sz w:val="24"/>
          <w:szCs w:val="24"/>
          <w:lang w:val="es-ES" w:eastAsia="zh-CN"/>
        </w:rPr>
        <w:t>.</w:t>
      </w:r>
      <w:bookmarkEnd w:id="2"/>
      <w:r w:rsidR="00680FCF" w:rsidRPr="00E123CB">
        <w:rPr>
          <w:rFonts w:eastAsia="SimSun" w:cstheme="minorHAnsi"/>
          <w:sz w:val="24"/>
          <w:szCs w:val="24"/>
          <w:lang w:val="es-ES" w:eastAsia="zh-CN"/>
        </w:rPr>
        <w:t xml:space="preserve"> </w:t>
      </w:r>
    </w:p>
    <w:p w:rsidR="005039FB" w:rsidRPr="00E123CB" w:rsidRDefault="00FC4458" w:rsidP="00E123CB">
      <w:pPr>
        <w:spacing w:after="0" w:line="360" w:lineRule="auto"/>
        <w:jc w:val="both"/>
        <w:rPr>
          <w:rFonts w:cstheme="minorHAnsi"/>
          <w:sz w:val="24"/>
          <w:szCs w:val="24"/>
          <w:lang w:val="es-ES"/>
        </w:rPr>
      </w:pPr>
      <w:r w:rsidRPr="00E123CB">
        <w:rPr>
          <w:rFonts w:cstheme="minorHAnsi"/>
          <w:sz w:val="24"/>
          <w:szCs w:val="24"/>
          <w:lang w:val="es-ES"/>
        </w:rPr>
        <w:lastRenderedPageBreak/>
        <w:t>Las ecuaciones obtenidas son monótonas crecientes en todo su dominio, por la característica de las gráficas que modelan</w:t>
      </w:r>
      <w:r w:rsidR="007F1A4D" w:rsidRPr="00E123CB">
        <w:rPr>
          <w:rFonts w:cstheme="minorHAnsi"/>
          <w:sz w:val="24"/>
          <w:szCs w:val="24"/>
          <w:lang w:val="es-ES"/>
        </w:rPr>
        <w:t>,</w:t>
      </w:r>
      <w:r w:rsidRPr="00E123CB">
        <w:rPr>
          <w:rFonts w:cstheme="minorHAnsi"/>
          <w:sz w:val="24"/>
          <w:szCs w:val="24"/>
          <w:lang w:val="es-ES"/>
        </w:rPr>
        <w:t xml:space="preserve"> una parte son cóncavas y otros convexas, pueden tener varios puntos de inflexión, y por ser valores epidemiológicos acumulativos carecen de ceros reales, si en el tiempo se controla la epidemia </w:t>
      </w:r>
      <w:r w:rsidR="003F1646" w:rsidRPr="00E123CB">
        <w:rPr>
          <w:rFonts w:cstheme="minorHAnsi"/>
          <w:sz w:val="24"/>
          <w:szCs w:val="24"/>
          <w:lang w:val="es-ES"/>
        </w:rPr>
        <w:t xml:space="preserve">cuando </w:t>
      </w:r>
      <w:r w:rsidRPr="00E123CB">
        <w:rPr>
          <w:rFonts w:cstheme="minorHAnsi"/>
          <w:sz w:val="24"/>
          <w:szCs w:val="24"/>
          <w:lang w:val="es-ES"/>
        </w:rPr>
        <w:t xml:space="preserve">no haya casos se modela por una recta </w:t>
      </w:r>
      <w:r w:rsidR="0065795F" w:rsidRPr="00E123CB">
        <w:rPr>
          <w:rFonts w:cstheme="minorHAnsi"/>
          <w:sz w:val="24"/>
          <w:szCs w:val="24"/>
          <w:lang w:val="es-ES"/>
        </w:rPr>
        <w:t xml:space="preserve">constante, </w:t>
      </w:r>
      <w:r w:rsidRPr="00E123CB">
        <w:rPr>
          <w:rFonts w:cstheme="minorHAnsi"/>
          <w:sz w:val="24"/>
          <w:szCs w:val="24"/>
          <w:lang w:val="es-ES"/>
        </w:rPr>
        <w:t xml:space="preserve">paralela al eje </w:t>
      </w:r>
      <w:r w:rsidR="0065795F" w:rsidRPr="00E123CB">
        <w:rPr>
          <w:rFonts w:cstheme="minorHAnsi"/>
          <w:sz w:val="24"/>
          <w:szCs w:val="24"/>
          <w:lang w:val="es-ES"/>
        </w:rPr>
        <w:t xml:space="preserve">X </w:t>
      </w:r>
      <w:r w:rsidRPr="00E123CB">
        <w:rPr>
          <w:rFonts w:cstheme="minorHAnsi"/>
          <w:sz w:val="24"/>
          <w:szCs w:val="24"/>
          <w:lang w:val="es-ES"/>
        </w:rPr>
        <w:t xml:space="preserve">de las </w:t>
      </w:r>
      <w:r w:rsidR="0065795F" w:rsidRPr="00E123CB">
        <w:rPr>
          <w:rFonts w:cstheme="minorHAnsi"/>
          <w:sz w:val="24"/>
          <w:szCs w:val="24"/>
          <w:lang w:val="es-ES"/>
        </w:rPr>
        <w:t>abscisas</w:t>
      </w:r>
      <w:r w:rsidR="00D34816" w:rsidRPr="00E123CB">
        <w:rPr>
          <w:rFonts w:cstheme="minorHAnsi"/>
          <w:sz w:val="24"/>
          <w:szCs w:val="24"/>
          <w:lang w:val="es-ES"/>
        </w:rPr>
        <w:t>.</w:t>
      </w:r>
    </w:p>
    <w:p w:rsidR="006644EC" w:rsidRPr="00E123CB" w:rsidRDefault="00DA0F6D" w:rsidP="00E123CB">
      <w:pPr>
        <w:spacing w:after="0" w:line="360" w:lineRule="auto"/>
        <w:jc w:val="both"/>
        <w:rPr>
          <w:rFonts w:cstheme="minorHAnsi"/>
          <w:sz w:val="24"/>
          <w:szCs w:val="24"/>
          <w:lang w:val="es-ES"/>
        </w:rPr>
      </w:pPr>
      <w:r w:rsidRPr="00E123CB">
        <w:rPr>
          <w:rFonts w:cstheme="minorHAnsi"/>
          <w:sz w:val="24"/>
          <w:szCs w:val="24"/>
          <w:lang w:val="es-ES"/>
        </w:rPr>
        <w:t xml:space="preserve">Del análisis del acumulado consecutivo de todos los casos </w:t>
      </w:r>
      <w:r w:rsidR="003175B9" w:rsidRPr="00E123CB">
        <w:rPr>
          <w:rFonts w:cstheme="minorHAnsi"/>
          <w:sz w:val="24"/>
          <w:szCs w:val="24"/>
          <w:lang w:val="es-ES"/>
        </w:rPr>
        <w:t>autóctonos</w:t>
      </w:r>
      <w:r w:rsidR="00F627FE" w:rsidRPr="00E123CB">
        <w:rPr>
          <w:rFonts w:cstheme="minorHAnsi"/>
          <w:sz w:val="24"/>
          <w:szCs w:val="24"/>
          <w:lang w:val="es-ES"/>
        </w:rPr>
        <w:t xml:space="preserve"> </w:t>
      </w:r>
      <w:r w:rsidRPr="00E123CB">
        <w:rPr>
          <w:rFonts w:cstheme="minorHAnsi"/>
          <w:sz w:val="24"/>
          <w:szCs w:val="24"/>
          <w:lang w:val="es-ES"/>
        </w:rPr>
        <w:t xml:space="preserve">durante </w:t>
      </w:r>
      <w:r w:rsidR="00FA1BEE" w:rsidRPr="00E123CB">
        <w:rPr>
          <w:rFonts w:cstheme="minorHAnsi"/>
          <w:sz w:val="24"/>
          <w:szCs w:val="24"/>
          <w:lang w:val="es-ES"/>
        </w:rPr>
        <w:t xml:space="preserve">los </w:t>
      </w:r>
      <w:r w:rsidR="006644EC" w:rsidRPr="00E123CB">
        <w:rPr>
          <w:rFonts w:cstheme="minorHAnsi"/>
          <w:sz w:val="24"/>
          <w:szCs w:val="24"/>
          <w:lang w:val="es-ES"/>
        </w:rPr>
        <w:t>siete</w:t>
      </w:r>
      <w:r w:rsidR="00FA1BEE" w:rsidRPr="00E123CB">
        <w:rPr>
          <w:rFonts w:cstheme="minorHAnsi"/>
          <w:sz w:val="24"/>
          <w:szCs w:val="24"/>
          <w:lang w:val="es-ES"/>
        </w:rPr>
        <w:t xml:space="preserve"> meses</w:t>
      </w:r>
      <w:r w:rsidRPr="00E123CB">
        <w:rPr>
          <w:rFonts w:cstheme="minorHAnsi"/>
          <w:sz w:val="24"/>
          <w:szCs w:val="24"/>
          <w:lang w:val="es-ES"/>
        </w:rPr>
        <w:t xml:space="preserve"> se obtuvo</w:t>
      </w:r>
      <w:r w:rsidR="00966ECA" w:rsidRPr="00E123CB">
        <w:rPr>
          <w:rFonts w:cstheme="minorHAnsi"/>
          <w:sz w:val="24"/>
          <w:szCs w:val="24"/>
          <w:lang w:val="es-ES"/>
        </w:rPr>
        <w:t xml:space="preserve"> </w:t>
      </w:r>
      <w:r w:rsidR="003175B9" w:rsidRPr="00E123CB">
        <w:rPr>
          <w:rFonts w:cstheme="minorHAnsi"/>
          <w:sz w:val="24"/>
          <w:szCs w:val="24"/>
          <w:lang w:val="es-ES"/>
        </w:rPr>
        <w:t xml:space="preserve">el modelo representado por el polinomio de grado </w:t>
      </w:r>
      <w:r w:rsidR="006644EC" w:rsidRPr="00E123CB">
        <w:rPr>
          <w:rFonts w:cstheme="minorHAnsi"/>
          <w:sz w:val="24"/>
          <w:szCs w:val="24"/>
          <w:lang w:val="es-ES"/>
        </w:rPr>
        <w:t>4</w:t>
      </w:r>
      <w:r w:rsidR="00966ECA" w:rsidRPr="00E123CB">
        <w:rPr>
          <w:rFonts w:cstheme="minorHAnsi"/>
          <w:sz w:val="24"/>
          <w:szCs w:val="24"/>
          <w:lang w:val="es-ES"/>
        </w:rPr>
        <w:t>:</w:t>
      </w:r>
    </w:p>
    <w:p w:rsidR="008E35C4" w:rsidRPr="00E123CB" w:rsidRDefault="0088205E"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Y</w:t>
      </w:r>
      <w:r w:rsidR="006644EC" w:rsidRPr="00E123CB">
        <w:rPr>
          <w:rFonts w:eastAsia="Times New Roman" w:cstheme="minorHAnsi"/>
          <w:sz w:val="24"/>
          <w:szCs w:val="24"/>
          <w:lang w:eastAsia="es-419"/>
        </w:rPr>
        <w:t xml:space="preserve"> = 22,75568 – 14,68493</w:t>
      </w:r>
      <w:r w:rsidR="006644EC" w:rsidRPr="00E123CB">
        <w:rPr>
          <w:rFonts w:eastAsia="SimSun" w:cstheme="minorHAnsi"/>
          <w:color w:val="000000"/>
          <w:kern w:val="1"/>
          <w:sz w:val="24"/>
          <w:szCs w:val="24"/>
          <w:lang w:val="es-ES" w:eastAsia="es-419"/>
        </w:rPr>
        <w:t>·</w:t>
      </w:r>
      <w:r w:rsidR="006644EC" w:rsidRPr="00E123CB">
        <w:rPr>
          <w:rFonts w:eastAsia="Times New Roman" w:cstheme="minorHAnsi"/>
          <w:sz w:val="24"/>
          <w:szCs w:val="24"/>
          <w:lang w:eastAsia="es-419"/>
        </w:rPr>
        <w:t>X + 1,24617</w:t>
      </w:r>
      <w:r w:rsidR="006644EC" w:rsidRPr="00E123CB">
        <w:rPr>
          <w:rFonts w:eastAsia="SimSun" w:cstheme="minorHAnsi"/>
          <w:color w:val="000000"/>
          <w:kern w:val="1"/>
          <w:sz w:val="24"/>
          <w:szCs w:val="24"/>
          <w:lang w:val="es-ES" w:eastAsia="es-419"/>
        </w:rPr>
        <w:t>·</w:t>
      </w:r>
      <w:r w:rsidR="006644EC" w:rsidRPr="00E123CB">
        <w:rPr>
          <w:rFonts w:eastAsia="Times New Roman" w:cstheme="minorHAnsi"/>
          <w:sz w:val="24"/>
          <w:szCs w:val="24"/>
          <w:lang w:eastAsia="es-419"/>
        </w:rPr>
        <w:t>X</w:t>
      </w:r>
      <w:r w:rsidR="006644EC" w:rsidRPr="00E123CB">
        <w:rPr>
          <w:rFonts w:eastAsia="Times New Roman" w:cstheme="minorHAnsi"/>
          <w:sz w:val="24"/>
          <w:szCs w:val="24"/>
          <w:vertAlign w:val="superscript"/>
          <w:lang w:eastAsia="es-419"/>
        </w:rPr>
        <w:t>2</w:t>
      </w:r>
      <w:r w:rsidR="006644EC" w:rsidRPr="00E123CB">
        <w:rPr>
          <w:rFonts w:eastAsia="Times New Roman" w:cstheme="minorHAnsi"/>
          <w:sz w:val="24"/>
          <w:szCs w:val="24"/>
          <w:lang w:eastAsia="es-419"/>
        </w:rPr>
        <w:t xml:space="preserve"> – 0,010564</w:t>
      </w:r>
      <w:r w:rsidR="006644EC" w:rsidRPr="00E123CB">
        <w:rPr>
          <w:rFonts w:eastAsia="SimSun" w:cstheme="minorHAnsi"/>
          <w:color w:val="000000"/>
          <w:kern w:val="1"/>
          <w:sz w:val="24"/>
          <w:szCs w:val="24"/>
          <w:lang w:val="es-ES" w:eastAsia="es-419"/>
        </w:rPr>
        <w:t>·</w:t>
      </w:r>
      <w:r w:rsidR="006644EC" w:rsidRPr="00E123CB">
        <w:rPr>
          <w:rFonts w:eastAsia="Times New Roman" w:cstheme="minorHAnsi"/>
          <w:sz w:val="24"/>
          <w:szCs w:val="24"/>
          <w:lang w:eastAsia="es-419"/>
        </w:rPr>
        <w:t>X</w:t>
      </w:r>
      <w:r w:rsidR="006644EC" w:rsidRPr="00E123CB">
        <w:rPr>
          <w:rFonts w:eastAsia="Times New Roman" w:cstheme="minorHAnsi"/>
          <w:sz w:val="24"/>
          <w:szCs w:val="24"/>
          <w:vertAlign w:val="superscript"/>
          <w:lang w:eastAsia="es-419"/>
        </w:rPr>
        <w:t xml:space="preserve">3 </w:t>
      </w:r>
      <w:r w:rsidR="006644EC" w:rsidRPr="00E123CB">
        <w:rPr>
          <w:rFonts w:eastAsia="Times New Roman" w:cstheme="minorHAnsi"/>
          <w:sz w:val="24"/>
          <w:szCs w:val="24"/>
          <w:lang w:eastAsia="es-419"/>
        </w:rPr>
        <w:t>+</w:t>
      </w:r>
      <w:r w:rsidRPr="00E123CB">
        <w:rPr>
          <w:rFonts w:eastAsia="Times New Roman" w:cstheme="minorHAnsi"/>
          <w:sz w:val="24"/>
          <w:szCs w:val="24"/>
          <w:lang w:eastAsia="es-419"/>
        </w:rPr>
        <w:t xml:space="preserve"> 0,0000278</w:t>
      </w:r>
      <w:r w:rsidR="006644EC" w:rsidRPr="00E123CB">
        <w:rPr>
          <w:rFonts w:eastAsia="SimSun" w:cstheme="minorHAnsi"/>
          <w:color w:val="000000"/>
          <w:kern w:val="1"/>
          <w:sz w:val="24"/>
          <w:szCs w:val="24"/>
          <w:lang w:val="es-ES" w:eastAsia="es-419"/>
        </w:rPr>
        <w:t>·</w:t>
      </w:r>
      <w:r w:rsidR="006644EC" w:rsidRPr="00E123CB">
        <w:rPr>
          <w:rFonts w:eastAsia="Times New Roman" w:cstheme="minorHAnsi"/>
          <w:sz w:val="24"/>
          <w:szCs w:val="24"/>
          <w:lang w:eastAsia="es-419"/>
        </w:rPr>
        <w:t>X</w:t>
      </w:r>
      <w:r w:rsidR="006644EC" w:rsidRPr="00E123CB">
        <w:rPr>
          <w:rFonts w:eastAsia="Times New Roman" w:cstheme="minorHAnsi"/>
          <w:sz w:val="24"/>
          <w:szCs w:val="24"/>
          <w:vertAlign w:val="superscript"/>
          <w:lang w:eastAsia="es-419"/>
        </w:rPr>
        <w:t>4</w:t>
      </w:r>
    </w:p>
    <w:p w:rsidR="00B30BF0" w:rsidRDefault="008E35C4" w:rsidP="00E123CB">
      <w:pPr>
        <w:spacing w:after="0" w:line="360" w:lineRule="auto"/>
        <w:jc w:val="both"/>
        <w:rPr>
          <w:rFonts w:eastAsia="SimSun" w:cstheme="minorHAnsi"/>
          <w:sz w:val="24"/>
          <w:szCs w:val="24"/>
          <w:lang w:val="es-ES" w:eastAsia="zh-CN"/>
        </w:rPr>
      </w:pPr>
      <w:r w:rsidRPr="00E123CB">
        <w:rPr>
          <w:rFonts w:eastAsia="Times New Roman" w:cstheme="minorHAnsi"/>
          <w:sz w:val="24"/>
          <w:szCs w:val="24"/>
          <w:lang w:eastAsia="es-419"/>
        </w:rPr>
        <w:t>con un valor</w:t>
      </w:r>
      <w:r w:rsidR="00A42365" w:rsidRPr="00E123CB">
        <w:rPr>
          <w:rFonts w:eastAsia="Times New Roman" w:cstheme="minorHAnsi"/>
          <w:sz w:val="24"/>
          <w:szCs w:val="24"/>
          <w:lang w:eastAsia="es-419"/>
        </w:rPr>
        <w:t xml:space="preserve"> alto</w:t>
      </w:r>
      <w:r w:rsidRPr="00E123CB">
        <w:rPr>
          <w:rFonts w:eastAsia="Times New Roman" w:cstheme="minorHAnsi"/>
          <w:sz w:val="24"/>
          <w:szCs w:val="24"/>
          <w:lang w:eastAsia="es-419"/>
        </w:rPr>
        <w:t xml:space="preserve"> de   r = 0,99</w:t>
      </w:r>
      <w:r w:rsidR="006644EC" w:rsidRPr="00E123CB">
        <w:rPr>
          <w:rFonts w:eastAsia="Times New Roman" w:cstheme="minorHAnsi"/>
          <w:sz w:val="24"/>
          <w:szCs w:val="24"/>
          <w:lang w:eastAsia="es-419"/>
        </w:rPr>
        <w:t>9</w:t>
      </w:r>
      <w:r w:rsidR="007F10E1">
        <w:rPr>
          <w:rFonts w:eastAsia="Times New Roman" w:cstheme="minorHAnsi"/>
          <w:sz w:val="24"/>
          <w:szCs w:val="24"/>
          <w:lang w:eastAsia="es-419"/>
        </w:rPr>
        <w:t xml:space="preserve">, representado en el </w:t>
      </w:r>
      <w:r w:rsidR="007F10E1">
        <w:rPr>
          <w:rFonts w:eastAsia="SimSun" w:cstheme="minorHAnsi"/>
          <w:sz w:val="24"/>
          <w:szCs w:val="24"/>
          <w:lang w:val="es-ES" w:eastAsia="zh-CN"/>
        </w:rPr>
        <w:t>g</w:t>
      </w:r>
      <w:r w:rsidR="003F1646" w:rsidRPr="00E123CB">
        <w:rPr>
          <w:rFonts w:eastAsia="SimSun" w:cstheme="minorHAnsi"/>
          <w:sz w:val="24"/>
          <w:szCs w:val="24"/>
          <w:lang w:val="es-ES" w:eastAsia="zh-CN"/>
        </w:rPr>
        <w:t xml:space="preserve">ráfico </w:t>
      </w:r>
      <w:r w:rsidR="00F82FC3" w:rsidRPr="00E123CB">
        <w:rPr>
          <w:rFonts w:eastAsia="SimSun" w:cstheme="minorHAnsi"/>
          <w:sz w:val="24"/>
          <w:szCs w:val="24"/>
          <w:lang w:val="es-ES" w:eastAsia="zh-CN"/>
        </w:rPr>
        <w:t>1</w:t>
      </w:r>
      <w:r w:rsidR="007F10E1">
        <w:rPr>
          <w:rFonts w:eastAsia="SimSun" w:cstheme="minorHAnsi"/>
          <w:sz w:val="24"/>
          <w:szCs w:val="24"/>
          <w:lang w:val="es-ES" w:eastAsia="zh-CN"/>
        </w:rPr>
        <w:t>.</w:t>
      </w:r>
    </w:p>
    <w:p w:rsidR="00BC5CA9" w:rsidRPr="00E123CB" w:rsidRDefault="00BC5CA9" w:rsidP="00E123CB">
      <w:pPr>
        <w:spacing w:after="0" w:line="360" w:lineRule="auto"/>
        <w:jc w:val="both"/>
        <w:rPr>
          <w:rFonts w:eastAsia="SimSun" w:cstheme="minorHAnsi"/>
          <w:sz w:val="24"/>
          <w:szCs w:val="24"/>
          <w:lang w:val="es-ES" w:eastAsia="zh-CN"/>
        </w:rPr>
      </w:pPr>
    </w:p>
    <w:p w:rsidR="00B30BF0" w:rsidRPr="00E123CB" w:rsidRDefault="00B30BF0" w:rsidP="00E123CB">
      <w:pPr>
        <w:spacing w:after="0" w:line="360" w:lineRule="auto"/>
        <w:jc w:val="both"/>
        <w:rPr>
          <w:rFonts w:eastAsia="SimSun" w:cstheme="minorHAnsi"/>
          <w:sz w:val="24"/>
          <w:szCs w:val="24"/>
          <w:lang w:val="es-ES" w:eastAsia="zh-CN"/>
        </w:rPr>
      </w:pPr>
      <w:r w:rsidRPr="00E123CB">
        <w:rPr>
          <w:rFonts w:cstheme="minorHAnsi"/>
          <w:sz w:val="24"/>
          <w:szCs w:val="24"/>
        </w:rPr>
        <w:object w:dxaOrig="9116" w:dyaOrig="6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30.75pt" o:ole="">
            <v:imagedata r:id="rId14" o:title=""/>
          </v:shape>
          <o:OLEObject Type="Embed" ProgID="STATISTICA.Graph" ShapeID="_x0000_i1025" DrawAspect="Content" ObjectID="_1696141521" r:id="rId15">
            <o:FieldCodes>\s</o:FieldCodes>
          </o:OLEObject>
        </w:object>
      </w:r>
    </w:p>
    <w:p w:rsidR="005763AD" w:rsidRPr="005763AD" w:rsidRDefault="007F10E1" w:rsidP="005763AD">
      <w:pPr>
        <w:spacing w:after="0" w:line="360" w:lineRule="auto"/>
        <w:jc w:val="center"/>
        <w:rPr>
          <w:rFonts w:cstheme="minorHAnsi"/>
          <w:lang w:val="es-ES"/>
        </w:rPr>
      </w:pPr>
      <w:r w:rsidRPr="005763AD">
        <w:rPr>
          <w:rFonts w:cstheme="minorHAnsi"/>
          <w:b/>
          <w:lang w:val="es-ES"/>
        </w:rPr>
        <w:t>Gráf. 1.</w:t>
      </w:r>
      <w:r w:rsidRPr="005763AD">
        <w:rPr>
          <w:rFonts w:cstheme="minorHAnsi"/>
          <w:lang w:val="es-ES"/>
        </w:rPr>
        <w:t xml:space="preserve"> Modelo correspondiente a los casos autóctonos de Covid-19 en el municipio Bayamo, desde febrero a agosto, año 2021.</w:t>
      </w:r>
    </w:p>
    <w:p w:rsidR="007F10E1" w:rsidRPr="005763AD" w:rsidRDefault="007F10E1" w:rsidP="005763AD">
      <w:pPr>
        <w:spacing w:after="0" w:line="360" w:lineRule="auto"/>
        <w:jc w:val="center"/>
        <w:rPr>
          <w:rFonts w:cstheme="minorHAnsi"/>
          <w:sz w:val="16"/>
          <w:szCs w:val="16"/>
        </w:rPr>
      </w:pPr>
      <w:r w:rsidRPr="005763AD">
        <w:rPr>
          <w:rFonts w:cstheme="minorHAnsi"/>
          <w:sz w:val="16"/>
          <w:szCs w:val="16"/>
          <w:lang w:val="es-ES"/>
        </w:rPr>
        <w:t xml:space="preserve">Coeficiente de correlación </w:t>
      </w:r>
      <w:r w:rsidRPr="005763AD">
        <w:rPr>
          <w:rFonts w:cstheme="minorHAnsi"/>
          <w:sz w:val="16"/>
          <w:szCs w:val="16"/>
        </w:rPr>
        <w:t>r = 0,999</w:t>
      </w:r>
    </w:p>
    <w:p w:rsidR="007F10E1" w:rsidRDefault="007F10E1" w:rsidP="00E123CB">
      <w:pPr>
        <w:spacing w:after="0" w:line="360" w:lineRule="auto"/>
        <w:jc w:val="both"/>
        <w:rPr>
          <w:rFonts w:eastAsia="Times New Roman" w:cstheme="minorHAnsi"/>
          <w:sz w:val="24"/>
          <w:szCs w:val="24"/>
          <w:lang w:eastAsia="es-419"/>
        </w:rPr>
      </w:pPr>
    </w:p>
    <w:p w:rsidR="0080170B" w:rsidRPr="00E123CB" w:rsidRDefault="00B30BF0"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 xml:space="preserve">Esta ecuación </w:t>
      </w:r>
      <w:r w:rsidR="008E35C4" w:rsidRPr="00E123CB">
        <w:rPr>
          <w:rFonts w:eastAsia="Times New Roman" w:cstheme="minorHAnsi"/>
          <w:sz w:val="24"/>
          <w:szCs w:val="24"/>
          <w:lang w:eastAsia="es-419"/>
        </w:rPr>
        <w:t xml:space="preserve">modela con mucha fiabilidad la epidemia durante el tiempo analizado. </w:t>
      </w:r>
      <w:r w:rsidR="003175B9" w:rsidRPr="00E123CB">
        <w:rPr>
          <w:rFonts w:eastAsia="Times New Roman" w:cstheme="minorHAnsi"/>
          <w:sz w:val="24"/>
          <w:szCs w:val="24"/>
          <w:lang w:eastAsia="es-419"/>
        </w:rPr>
        <w:t>Si se fuera a realizar a</w:t>
      </w:r>
      <w:r w:rsidR="006644EC" w:rsidRPr="00E123CB">
        <w:rPr>
          <w:rFonts w:eastAsia="Times New Roman" w:cstheme="minorHAnsi"/>
          <w:sz w:val="24"/>
          <w:szCs w:val="24"/>
          <w:lang w:eastAsia="es-419"/>
        </w:rPr>
        <w:t>lgún pronóstico para el mes de septiembre</w:t>
      </w:r>
      <w:r w:rsidR="003175B9" w:rsidRPr="00E123CB">
        <w:rPr>
          <w:rFonts w:eastAsia="Times New Roman" w:cstheme="minorHAnsi"/>
          <w:sz w:val="24"/>
          <w:szCs w:val="24"/>
          <w:lang w:eastAsia="es-419"/>
        </w:rPr>
        <w:t xml:space="preserve"> es mejor utilizar el polinomio de grado 3 del modelo compuesto el correspondiente a la rama de </w:t>
      </w:r>
      <w:r w:rsidR="006644EC" w:rsidRPr="00E123CB">
        <w:rPr>
          <w:rFonts w:eastAsia="Times New Roman" w:cstheme="minorHAnsi"/>
          <w:sz w:val="24"/>
          <w:szCs w:val="24"/>
          <w:lang w:eastAsia="es-419"/>
        </w:rPr>
        <w:t>agosto</w:t>
      </w:r>
      <w:r w:rsidR="003175B9" w:rsidRPr="00E123CB">
        <w:rPr>
          <w:rFonts w:eastAsia="Times New Roman" w:cstheme="minorHAnsi"/>
          <w:sz w:val="24"/>
          <w:szCs w:val="24"/>
          <w:lang w:eastAsia="es-419"/>
        </w:rPr>
        <w:t xml:space="preserve">, por no estar influenciado por </w:t>
      </w:r>
      <w:r w:rsidR="007F1A4D" w:rsidRPr="00E123CB">
        <w:rPr>
          <w:rFonts w:eastAsia="Times New Roman" w:cstheme="minorHAnsi"/>
          <w:sz w:val="24"/>
          <w:szCs w:val="24"/>
          <w:lang w:eastAsia="es-419"/>
        </w:rPr>
        <w:t>valores muy distantes del día que se quiere pronosticar.</w:t>
      </w:r>
      <w:r w:rsidR="003D35F7" w:rsidRPr="00E123CB">
        <w:rPr>
          <w:rFonts w:eastAsia="Times New Roman" w:cstheme="minorHAnsi"/>
          <w:sz w:val="24"/>
          <w:szCs w:val="24"/>
          <w:lang w:eastAsia="es-419"/>
        </w:rPr>
        <w:t xml:space="preserve"> Teniendo en </w:t>
      </w:r>
      <w:r w:rsidR="003D35F7" w:rsidRPr="00E123CB">
        <w:rPr>
          <w:rFonts w:eastAsia="Times New Roman" w:cstheme="minorHAnsi"/>
          <w:sz w:val="24"/>
          <w:szCs w:val="24"/>
          <w:lang w:eastAsia="es-419"/>
        </w:rPr>
        <w:lastRenderedPageBreak/>
        <w:t xml:space="preserve">cuenta que una epidemia es un fenómeno contra </w:t>
      </w:r>
      <w:r w:rsidR="007F1A4D" w:rsidRPr="00E123CB">
        <w:rPr>
          <w:rFonts w:eastAsia="Times New Roman" w:cstheme="minorHAnsi"/>
          <w:sz w:val="24"/>
          <w:szCs w:val="24"/>
          <w:lang w:eastAsia="es-419"/>
        </w:rPr>
        <w:t>la</w:t>
      </w:r>
      <w:r w:rsidR="003D35F7" w:rsidRPr="00E123CB">
        <w:rPr>
          <w:rFonts w:eastAsia="Times New Roman" w:cstheme="minorHAnsi"/>
          <w:sz w:val="24"/>
          <w:szCs w:val="24"/>
          <w:lang w:eastAsia="es-419"/>
        </w:rPr>
        <w:t xml:space="preserve"> que se combinan todos los recursos humanos y materiales para controlarl</w:t>
      </w:r>
      <w:r w:rsidR="007F1A4D" w:rsidRPr="00E123CB">
        <w:rPr>
          <w:rFonts w:eastAsia="Times New Roman" w:cstheme="minorHAnsi"/>
          <w:sz w:val="24"/>
          <w:szCs w:val="24"/>
          <w:lang w:eastAsia="es-419"/>
        </w:rPr>
        <w:t>a</w:t>
      </w:r>
      <w:r w:rsidR="003D35F7" w:rsidRPr="00E123CB">
        <w:rPr>
          <w:rFonts w:eastAsia="Times New Roman" w:cstheme="minorHAnsi"/>
          <w:sz w:val="24"/>
          <w:szCs w:val="24"/>
          <w:lang w:eastAsia="es-419"/>
        </w:rPr>
        <w:t xml:space="preserve">, que es hacer cero el número de casos positivos en el tiempo, y los controles deben dar resultados en un periodo no extenso en el tiempo. </w:t>
      </w:r>
    </w:p>
    <w:p w:rsidR="003F1646" w:rsidRPr="00E123CB" w:rsidRDefault="003F1646"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 xml:space="preserve">Se realizó una corrida con el acumulado de las medias móviles de los casos autóctonos correspondiente al mes de febrero y se obtuvo la ecuación: </w:t>
      </w:r>
    </w:p>
    <w:p w:rsidR="00435D9E" w:rsidRPr="00E123CB" w:rsidRDefault="00435D9E" w:rsidP="00E123CB">
      <w:pPr>
        <w:spacing w:after="0" w:line="360" w:lineRule="auto"/>
        <w:jc w:val="both"/>
        <w:rPr>
          <w:rFonts w:cstheme="minorHAnsi"/>
          <w:sz w:val="24"/>
          <w:szCs w:val="24"/>
        </w:rPr>
      </w:pPr>
      <w:r w:rsidRPr="00E123CB">
        <w:rPr>
          <w:rFonts w:cstheme="minorHAnsi"/>
          <w:sz w:val="24"/>
          <w:szCs w:val="24"/>
        </w:rPr>
        <w:t>Y = - 39,062916 + 12,721471·X - 0,593686·X</w:t>
      </w:r>
      <w:r w:rsidRPr="00E123CB">
        <w:rPr>
          <w:rFonts w:cstheme="minorHAnsi"/>
          <w:sz w:val="24"/>
          <w:szCs w:val="24"/>
          <w:vertAlign w:val="superscript"/>
        </w:rPr>
        <w:t>2</w:t>
      </w:r>
      <w:r w:rsidRPr="00E123CB">
        <w:rPr>
          <w:rFonts w:cstheme="minorHAnsi"/>
          <w:sz w:val="24"/>
          <w:szCs w:val="24"/>
        </w:rPr>
        <w:t xml:space="preserve"> + 0,0179437·X</w:t>
      </w:r>
      <w:r w:rsidRPr="00E123CB">
        <w:rPr>
          <w:rFonts w:cstheme="minorHAnsi"/>
          <w:sz w:val="24"/>
          <w:szCs w:val="24"/>
          <w:vertAlign w:val="superscript"/>
        </w:rPr>
        <w:t>3</w:t>
      </w:r>
    </w:p>
    <w:p w:rsidR="006644EC" w:rsidRDefault="003F1646"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 xml:space="preserve">Esta ecuación tiene muy buen ajuste con coeficiente de correlación muy alto r = 0,99958945, casi uno, con dominio día 4 </w:t>
      </w:r>
      <w:r w:rsidR="00A42365" w:rsidRPr="00E123CB">
        <w:rPr>
          <w:rFonts w:eastAsia="Times New Roman" w:cstheme="minorHAnsi"/>
          <w:sz w:val="24"/>
          <w:szCs w:val="24"/>
          <w:lang w:eastAsia="es-419"/>
        </w:rPr>
        <w:t>a</w:t>
      </w:r>
      <w:r w:rsidRPr="00E123CB">
        <w:rPr>
          <w:rFonts w:eastAsia="Times New Roman" w:cstheme="minorHAnsi"/>
          <w:sz w:val="24"/>
          <w:szCs w:val="24"/>
          <w:lang w:eastAsia="es-419"/>
        </w:rPr>
        <w:t xml:space="preserve"> 28 de febrero y supera </w:t>
      </w:r>
      <w:r w:rsidR="00F74906" w:rsidRPr="00E123CB">
        <w:rPr>
          <w:rFonts w:eastAsia="Times New Roman" w:cstheme="minorHAnsi"/>
          <w:sz w:val="24"/>
          <w:szCs w:val="24"/>
          <w:lang w:eastAsia="es-419"/>
        </w:rPr>
        <w:t>a febrero</w:t>
      </w:r>
      <w:r w:rsidRPr="00E123CB">
        <w:rPr>
          <w:rFonts w:eastAsia="Times New Roman" w:cstheme="minorHAnsi"/>
          <w:sz w:val="24"/>
          <w:szCs w:val="24"/>
          <w:lang w:eastAsia="es-419"/>
        </w:rPr>
        <w:t xml:space="preserve"> </w:t>
      </w:r>
      <w:r w:rsidR="00F74906" w:rsidRPr="00E123CB">
        <w:rPr>
          <w:rFonts w:eastAsia="Times New Roman" w:cstheme="minorHAnsi"/>
          <w:sz w:val="24"/>
          <w:szCs w:val="24"/>
          <w:lang w:eastAsia="es-419"/>
        </w:rPr>
        <w:t>en</w:t>
      </w:r>
      <w:r w:rsidRPr="00E123CB">
        <w:rPr>
          <w:rFonts w:eastAsia="Times New Roman" w:cstheme="minorHAnsi"/>
          <w:sz w:val="24"/>
          <w:szCs w:val="24"/>
          <w:lang w:eastAsia="es-419"/>
        </w:rPr>
        <w:t xml:space="preserve"> la rama correspondiente del modelo compuesto. Las ventajas de las medias móviles en epidemiologia permiten realizar mejores pronósticos</w:t>
      </w:r>
      <w:r w:rsidR="00030BF1">
        <w:rPr>
          <w:rFonts w:eastAsia="Times New Roman" w:cstheme="minorHAnsi"/>
          <w:sz w:val="24"/>
          <w:szCs w:val="24"/>
          <w:lang w:eastAsia="es-419"/>
        </w:rPr>
        <w:t xml:space="preserve"> </w:t>
      </w:r>
      <w:r w:rsidR="00F74906" w:rsidRPr="00E123CB">
        <w:rPr>
          <w:rFonts w:eastAsia="Times New Roman" w:cstheme="minorHAnsi"/>
          <w:sz w:val="24"/>
          <w:szCs w:val="24"/>
          <w:lang w:eastAsia="es-419"/>
        </w:rPr>
        <w:t>correspondiente a febrero)</w:t>
      </w:r>
      <w:r w:rsidRPr="00E123CB">
        <w:rPr>
          <w:rFonts w:eastAsia="Times New Roman" w:cstheme="minorHAnsi"/>
          <w:sz w:val="24"/>
          <w:szCs w:val="24"/>
          <w:lang w:eastAsia="es-419"/>
        </w:rPr>
        <w:t>, corregir las variaciones de analizar muchas pruebas de PC</w:t>
      </w:r>
      <w:r w:rsidR="00D111BE" w:rsidRPr="00E123CB">
        <w:rPr>
          <w:rFonts w:eastAsia="Times New Roman" w:cstheme="minorHAnsi"/>
          <w:sz w:val="24"/>
          <w:szCs w:val="24"/>
          <w:lang w:eastAsia="es-419"/>
        </w:rPr>
        <w:t>R</w:t>
      </w:r>
      <w:r w:rsidRPr="00E123CB">
        <w:rPr>
          <w:rFonts w:eastAsia="Times New Roman" w:cstheme="minorHAnsi"/>
          <w:sz w:val="24"/>
          <w:szCs w:val="24"/>
          <w:lang w:eastAsia="es-419"/>
        </w:rPr>
        <w:t xml:space="preserve"> un día y pocas al siguiente, situación que aumenta las variaciones y los errores standard de los cálculos que se hacen.</w:t>
      </w:r>
      <w:r w:rsidR="00A42365" w:rsidRPr="00E123CB">
        <w:rPr>
          <w:rFonts w:eastAsia="Times New Roman" w:cstheme="minorHAnsi"/>
          <w:sz w:val="24"/>
          <w:szCs w:val="24"/>
          <w:lang w:eastAsia="es-419"/>
        </w:rPr>
        <w:t xml:space="preserve"> </w:t>
      </w:r>
      <w:r w:rsidR="00030BF1">
        <w:rPr>
          <w:rFonts w:eastAsia="Times New Roman" w:cstheme="minorHAnsi"/>
          <w:sz w:val="24"/>
          <w:szCs w:val="24"/>
          <w:lang w:eastAsia="es-419"/>
        </w:rPr>
        <w:t>(</w:t>
      </w:r>
      <w:r w:rsidR="00030BF1" w:rsidRPr="00030BF1">
        <w:rPr>
          <w:rFonts w:eastAsia="Times New Roman" w:cstheme="minorHAnsi"/>
          <w:sz w:val="24"/>
          <w:szCs w:val="24"/>
          <w:lang w:eastAsia="es-419"/>
        </w:rPr>
        <w:t>Graf.2</w:t>
      </w:r>
      <w:r w:rsidR="00030BF1">
        <w:rPr>
          <w:rFonts w:eastAsia="Times New Roman" w:cstheme="minorHAnsi"/>
          <w:sz w:val="24"/>
          <w:szCs w:val="24"/>
          <w:lang w:eastAsia="es-419"/>
        </w:rPr>
        <w:t xml:space="preserve"> y Graf.3)</w:t>
      </w:r>
    </w:p>
    <w:p w:rsidR="005763AD" w:rsidRPr="00E123CB" w:rsidRDefault="005763AD" w:rsidP="00E123CB">
      <w:pPr>
        <w:spacing w:after="0" w:line="360" w:lineRule="auto"/>
        <w:jc w:val="both"/>
        <w:rPr>
          <w:rFonts w:eastAsia="Times New Roman" w:cstheme="minorHAnsi"/>
          <w:sz w:val="24"/>
          <w:szCs w:val="24"/>
          <w:lang w:eastAsia="es-419"/>
        </w:rPr>
      </w:pPr>
    </w:p>
    <w:p w:rsidR="00B30BF0" w:rsidRPr="00E123CB" w:rsidRDefault="00B30BF0" w:rsidP="005763AD">
      <w:pPr>
        <w:spacing w:after="0" w:line="360" w:lineRule="auto"/>
        <w:jc w:val="center"/>
        <w:rPr>
          <w:rFonts w:cstheme="minorHAnsi"/>
          <w:sz w:val="24"/>
          <w:szCs w:val="24"/>
          <w:lang w:val="es-ES"/>
        </w:rPr>
      </w:pPr>
      <w:r w:rsidRPr="00E123CB">
        <w:rPr>
          <w:rFonts w:cstheme="minorHAnsi"/>
          <w:sz w:val="24"/>
          <w:szCs w:val="24"/>
        </w:rPr>
        <w:object w:dxaOrig="9078" w:dyaOrig="5708">
          <v:shape id="_x0000_i1026" type="#_x0000_t75" style="width:453.75pt;height:285.75pt" o:ole="">
            <v:imagedata r:id="rId16" o:title=""/>
          </v:shape>
          <o:OLEObject Type="Embed" ProgID="STATISTICA.Graph" ShapeID="_x0000_i1026" DrawAspect="Content" ObjectID="_1696141522" r:id="rId17">
            <o:FieldCodes>\s</o:FieldCodes>
          </o:OLEObject>
        </w:object>
      </w:r>
    </w:p>
    <w:p w:rsidR="005763AD" w:rsidRDefault="005763AD" w:rsidP="005763AD">
      <w:pPr>
        <w:spacing w:after="0" w:line="360" w:lineRule="auto"/>
        <w:jc w:val="center"/>
        <w:rPr>
          <w:rFonts w:cstheme="minorHAnsi"/>
          <w:sz w:val="24"/>
          <w:szCs w:val="24"/>
        </w:rPr>
      </w:pPr>
      <w:r w:rsidRPr="005763AD">
        <w:rPr>
          <w:rFonts w:cstheme="minorHAnsi"/>
          <w:b/>
        </w:rPr>
        <w:t>Gráf.2.</w:t>
      </w:r>
      <w:r w:rsidRPr="005763AD">
        <w:rPr>
          <w:rFonts w:cstheme="minorHAnsi"/>
        </w:rPr>
        <w:t xml:space="preserve"> Acumulado medias móviles febrero.</w:t>
      </w:r>
      <w:r w:rsidRPr="00E123CB">
        <w:rPr>
          <w:rFonts w:cstheme="minorHAnsi"/>
          <w:sz w:val="24"/>
          <w:szCs w:val="24"/>
        </w:rPr>
        <w:t xml:space="preserve">  </w:t>
      </w:r>
    </w:p>
    <w:p w:rsidR="005763AD" w:rsidRPr="00E123CB" w:rsidRDefault="005763AD" w:rsidP="005763AD">
      <w:pPr>
        <w:spacing w:after="0" w:line="360" w:lineRule="auto"/>
        <w:jc w:val="center"/>
        <w:rPr>
          <w:rFonts w:cstheme="minorHAnsi"/>
          <w:sz w:val="24"/>
          <w:szCs w:val="24"/>
        </w:rPr>
      </w:pPr>
      <w:r w:rsidRPr="00E123CB">
        <w:rPr>
          <w:rFonts w:cstheme="minorHAnsi"/>
          <w:sz w:val="24"/>
          <w:szCs w:val="24"/>
        </w:rPr>
        <w:t>r = 0,9996</w:t>
      </w:r>
    </w:p>
    <w:p w:rsidR="005763AD" w:rsidRPr="005763AD" w:rsidRDefault="005763AD" w:rsidP="005763AD">
      <w:pPr>
        <w:spacing w:after="0" w:line="360" w:lineRule="auto"/>
        <w:jc w:val="center"/>
        <w:rPr>
          <w:rFonts w:cstheme="minorHAnsi"/>
          <w:sz w:val="16"/>
          <w:szCs w:val="16"/>
        </w:rPr>
      </w:pPr>
      <w:r w:rsidRPr="005763AD">
        <w:rPr>
          <w:rFonts w:cstheme="minorHAnsi"/>
          <w:sz w:val="16"/>
          <w:szCs w:val="16"/>
        </w:rPr>
        <w:t>Y = - 39,062916 + 12,721471·X - 0,593686·X2 + 0,0179437·X3</w:t>
      </w:r>
    </w:p>
    <w:p w:rsidR="005763AD" w:rsidRDefault="005763AD" w:rsidP="00E123CB">
      <w:pPr>
        <w:spacing w:after="0" w:line="360" w:lineRule="auto"/>
        <w:jc w:val="both"/>
        <w:rPr>
          <w:rFonts w:cstheme="minorHAnsi"/>
          <w:sz w:val="24"/>
          <w:szCs w:val="24"/>
        </w:rPr>
      </w:pPr>
    </w:p>
    <w:p w:rsidR="00B30BF0" w:rsidRPr="00E123CB" w:rsidRDefault="00B30BF0" w:rsidP="00E123CB">
      <w:pPr>
        <w:spacing w:after="0" w:line="360" w:lineRule="auto"/>
        <w:jc w:val="both"/>
        <w:rPr>
          <w:rFonts w:eastAsia="Times New Roman" w:cstheme="minorHAnsi"/>
          <w:sz w:val="24"/>
          <w:szCs w:val="24"/>
          <w:lang w:eastAsia="es-419"/>
        </w:rPr>
      </w:pPr>
      <w:r w:rsidRPr="00E123CB">
        <w:rPr>
          <w:rFonts w:cstheme="minorHAnsi"/>
          <w:sz w:val="24"/>
          <w:szCs w:val="24"/>
        </w:rPr>
        <w:object w:dxaOrig="9193" w:dyaOrig="6201">
          <v:shape id="_x0000_i1027" type="#_x0000_t75" style="width:459.75pt;height:309.75pt" o:ole="">
            <v:imagedata r:id="rId18" o:title=""/>
          </v:shape>
          <o:OLEObject Type="Embed" ProgID="STATISTICA.Graph" ShapeID="_x0000_i1027" DrawAspect="Content" ObjectID="_1696141523" r:id="rId19">
            <o:FieldCodes>\s</o:FieldCodes>
          </o:OLEObject>
        </w:object>
      </w:r>
    </w:p>
    <w:p w:rsidR="005763AD" w:rsidRDefault="005763AD" w:rsidP="00E123CB">
      <w:pPr>
        <w:spacing w:after="0" w:line="360" w:lineRule="auto"/>
        <w:jc w:val="both"/>
        <w:rPr>
          <w:rFonts w:eastAsia="Times New Roman" w:cstheme="minorHAnsi"/>
          <w:sz w:val="24"/>
          <w:szCs w:val="24"/>
          <w:lang w:eastAsia="es-419"/>
        </w:rPr>
      </w:pPr>
    </w:p>
    <w:p w:rsidR="005763AD" w:rsidRDefault="005763AD" w:rsidP="005763AD">
      <w:pPr>
        <w:spacing w:after="0" w:line="360" w:lineRule="auto"/>
        <w:jc w:val="center"/>
        <w:rPr>
          <w:rFonts w:cstheme="minorHAnsi"/>
        </w:rPr>
      </w:pPr>
      <w:r w:rsidRPr="005763AD">
        <w:rPr>
          <w:rFonts w:cstheme="minorHAnsi"/>
          <w:b/>
        </w:rPr>
        <w:t>Gráf. 3.</w:t>
      </w:r>
      <w:r w:rsidRPr="005763AD">
        <w:rPr>
          <w:rFonts w:cstheme="minorHAnsi"/>
        </w:rPr>
        <w:t xml:space="preserve"> Acumulado diario de febrero</w:t>
      </w:r>
      <w:r>
        <w:rPr>
          <w:rFonts w:cstheme="minorHAnsi"/>
        </w:rPr>
        <w:t>.</w:t>
      </w:r>
    </w:p>
    <w:p w:rsidR="005763AD" w:rsidRPr="005763AD" w:rsidRDefault="005763AD" w:rsidP="005763AD">
      <w:pPr>
        <w:spacing w:after="0" w:line="360" w:lineRule="auto"/>
        <w:jc w:val="center"/>
        <w:rPr>
          <w:rFonts w:cstheme="minorHAnsi"/>
        </w:rPr>
      </w:pPr>
      <w:r w:rsidRPr="005763AD">
        <w:rPr>
          <w:rFonts w:cstheme="minorHAnsi"/>
        </w:rPr>
        <w:t xml:space="preserve"> r = 0.9988</w:t>
      </w:r>
    </w:p>
    <w:p w:rsidR="005763AD" w:rsidRPr="005763AD" w:rsidRDefault="005763AD" w:rsidP="005763AD">
      <w:pPr>
        <w:spacing w:after="0" w:line="360" w:lineRule="auto"/>
        <w:jc w:val="center"/>
        <w:rPr>
          <w:rFonts w:cstheme="minorHAnsi"/>
          <w:sz w:val="16"/>
          <w:szCs w:val="16"/>
          <w:lang w:val="es-ES"/>
        </w:rPr>
      </w:pPr>
      <w:r w:rsidRPr="005763AD">
        <w:rPr>
          <w:rFonts w:cstheme="minorHAnsi"/>
          <w:sz w:val="16"/>
          <w:szCs w:val="16"/>
          <w:lang w:val="es-ES"/>
        </w:rPr>
        <w:t>Y = - 9,8146535 + 10,6631343·X – 0,5113412·X</w:t>
      </w:r>
      <w:r w:rsidRPr="005763AD">
        <w:rPr>
          <w:rFonts w:cstheme="minorHAnsi"/>
          <w:sz w:val="16"/>
          <w:szCs w:val="16"/>
          <w:vertAlign w:val="superscript"/>
          <w:lang w:val="es-ES"/>
        </w:rPr>
        <w:t>2</w:t>
      </w:r>
      <w:r w:rsidRPr="005763AD">
        <w:rPr>
          <w:rFonts w:cstheme="minorHAnsi"/>
          <w:sz w:val="16"/>
          <w:szCs w:val="16"/>
          <w:lang w:val="es-ES"/>
        </w:rPr>
        <w:t xml:space="preserve"> + 0,0183338·X</w:t>
      </w:r>
      <w:r w:rsidRPr="005763AD">
        <w:rPr>
          <w:rFonts w:cstheme="minorHAnsi"/>
          <w:sz w:val="16"/>
          <w:szCs w:val="16"/>
          <w:vertAlign w:val="superscript"/>
          <w:lang w:val="es-ES"/>
        </w:rPr>
        <w:t>3</w:t>
      </w:r>
    </w:p>
    <w:p w:rsidR="005763AD" w:rsidRDefault="005763AD" w:rsidP="00E123CB">
      <w:pPr>
        <w:spacing w:after="0" w:line="360" w:lineRule="auto"/>
        <w:jc w:val="both"/>
        <w:rPr>
          <w:rFonts w:eastAsia="Times New Roman" w:cstheme="minorHAnsi"/>
          <w:sz w:val="24"/>
          <w:szCs w:val="24"/>
          <w:lang w:eastAsia="es-419"/>
        </w:rPr>
      </w:pPr>
    </w:p>
    <w:p w:rsidR="00B30BF0" w:rsidRPr="00E123CB" w:rsidRDefault="00B30BF0"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Observando los gráficos 2 y 3 se aprecia que el de mejor ajuste está representado por el correspondiente a las medias móviles.</w:t>
      </w:r>
    </w:p>
    <w:p w:rsidR="00D17DBA" w:rsidRPr="00E123CB" w:rsidRDefault="00FC22F3"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T</w:t>
      </w:r>
      <w:r w:rsidR="00023A89" w:rsidRPr="00E123CB">
        <w:rPr>
          <w:rFonts w:eastAsia="Times New Roman" w:cstheme="minorHAnsi"/>
          <w:sz w:val="24"/>
          <w:szCs w:val="24"/>
          <w:lang w:eastAsia="es-419"/>
        </w:rPr>
        <w:t xml:space="preserve">odos los modelos </w:t>
      </w:r>
      <w:r w:rsidRPr="00E123CB">
        <w:rPr>
          <w:rFonts w:eastAsia="Times New Roman" w:cstheme="minorHAnsi"/>
          <w:sz w:val="24"/>
          <w:szCs w:val="24"/>
          <w:lang w:eastAsia="es-419"/>
        </w:rPr>
        <w:t>permiten</w:t>
      </w:r>
      <w:r w:rsidR="009B2B36" w:rsidRPr="00E123CB">
        <w:rPr>
          <w:rFonts w:eastAsia="Times New Roman" w:cstheme="minorHAnsi"/>
          <w:sz w:val="24"/>
          <w:szCs w:val="24"/>
          <w:lang w:eastAsia="es-419"/>
        </w:rPr>
        <w:t xml:space="preserve"> calcular</w:t>
      </w:r>
      <w:r w:rsidR="00D17DBA" w:rsidRPr="00E123CB">
        <w:rPr>
          <w:rFonts w:eastAsia="Times New Roman" w:cstheme="minorHAnsi"/>
          <w:sz w:val="24"/>
          <w:szCs w:val="24"/>
          <w:lang w:eastAsia="es-419"/>
        </w:rPr>
        <w:t>:</w:t>
      </w:r>
    </w:p>
    <w:p w:rsidR="00FC22F3" w:rsidRPr="00E123CB" w:rsidRDefault="00FC22F3"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 xml:space="preserve"> </w:t>
      </w:r>
      <w:r w:rsidR="009B2B36" w:rsidRPr="00E123CB">
        <w:rPr>
          <w:rFonts w:eastAsia="Times New Roman" w:cstheme="minorHAnsi"/>
          <w:sz w:val="24"/>
          <w:szCs w:val="24"/>
          <w:lang w:eastAsia="es-419"/>
        </w:rPr>
        <w:t>E</w:t>
      </w:r>
      <w:r w:rsidR="00023A89" w:rsidRPr="00E123CB">
        <w:rPr>
          <w:rFonts w:eastAsia="Times New Roman" w:cstheme="minorHAnsi"/>
          <w:sz w:val="24"/>
          <w:szCs w:val="24"/>
          <w:u w:val="single"/>
          <w:lang w:eastAsia="es-419"/>
        </w:rPr>
        <w:t>l promedi</w:t>
      </w:r>
      <w:r w:rsidR="009B2B36" w:rsidRPr="00E123CB">
        <w:rPr>
          <w:rFonts w:eastAsia="Times New Roman" w:cstheme="minorHAnsi"/>
          <w:sz w:val="24"/>
          <w:szCs w:val="24"/>
          <w:u w:val="single"/>
          <w:lang w:eastAsia="es-419"/>
        </w:rPr>
        <w:t>o diari</w:t>
      </w:r>
      <w:r w:rsidR="00023A89" w:rsidRPr="00E123CB">
        <w:rPr>
          <w:rFonts w:eastAsia="Times New Roman" w:cstheme="minorHAnsi"/>
          <w:sz w:val="24"/>
          <w:szCs w:val="24"/>
          <w:u w:val="single"/>
          <w:lang w:eastAsia="es-419"/>
        </w:rPr>
        <w:t>o</w:t>
      </w:r>
      <w:r w:rsidR="00023A89" w:rsidRPr="00E123CB">
        <w:rPr>
          <w:rFonts w:eastAsia="Times New Roman" w:cstheme="minorHAnsi"/>
          <w:sz w:val="24"/>
          <w:szCs w:val="24"/>
          <w:lang w:eastAsia="es-419"/>
        </w:rPr>
        <w:t xml:space="preserve"> </w:t>
      </w:r>
      <w:r w:rsidR="009B2B36" w:rsidRPr="00E123CB">
        <w:rPr>
          <w:rFonts w:eastAsia="Times New Roman" w:cstheme="minorHAnsi"/>
          <w:sz w:val="24"/>
          <w:szCs w:val="24"/>
          <w:lang w:eastAsia="es-419"/>
        </w:rPr>
        <w:t>d</w:t>
      </w:r>
      <w:r w:rsidR="00023A89" w:rsidRPr="00E123CB">
        <w:rPr>
          <w:rFonts w:eastAsia="Times New Roman" w:cstheme="minorHAnsi"/>
          <w:sz w:val="24"/>
          <w:szCs w:val="24"/>
          <w:lang w:eastAsia="es-419"/>
        </w:rPr>
        <w:t xml:space="preserve">e los casos </w:t>
      </w:r>
      <w:r w:rsidR="00B90FDB" w:rsidRPr="00E123CB">
        <w:rPr>
          <w:rFonts w:eastAsia="Times New Roman" w:cstheme="minorHAnsi"/>
          <w:sz w:val="24"/>
          <w:szCs w:val="24"/>
          <w:lang w:eastAsia="es-419"/>
        </w:rPr>
        <w:t>autóctonos a</w:t>
      </w:r>
      <w:r w:rsidR="00023A89" w:rsidRPr="00E123CB">
        <w:rPr>
          <w:rFonts w:eastAsia="Times New Roman" w:cstheme="minorHAnsi"/>
          <w:sz w:val="24"/>
          <w:szCs w:val="24"/>
          <w:lang w:eastAsia="es-419"/>
        </w:rPr>
        <w:t xml:space="preserve">cumulados en </w:t>
      </w:r>
      <w:r w:rsidR="00D17DBA" w:rsidRPr="00E123CB">
        <w:rPr>
          <w:rFonts w:eastAsia="Times New Roman" w:cstheme="minorHAnsi"/>
          <w:sz w:val="24"/>
          <w:szCs w:val="24"/>
          <w:lang w:eastAsia="es-419"/>
        </w:rPr>
        <w:t>cualquier</w:t>
      </w:r>
      <w:r w:rsidR="00023A89" w:rsidRPr="00E123CB">
        <w:rPr>
          <w:rFonts w:eastAsia="Times New Roman" w:cstheme="minorHAnsi"/>
          <w:sz w:val="24"/>
          <w:szCs w:val="24"/>
          <w:lang w:eastAsia="es-419"/>
        </w:rPr>
        <w:t xml:space="preserve"> </w:t>
      </w:r>
      <w:r w:rsidRPr="00E123CB">
        <w:rPr>
          <w:rFonts w:eastAsia="Times New Roman" w:cstheme="minorHAnsi"/>
          <w:sz w:val="24"/>
          <w:szCs w:val="24"/>
          <w:lang w:eastAsia="es-419"/>
        </w:rPr>
        <w:t>día</w:t>
      </w:r>
      <w:r w:rsidR="00023A89" w:rsidRPr="00E123CB">
        <w:rPr>
          <w:rFonts w:eastAsia="Times New Roman" w:cstheme="minorHAnsi"/>
          <w:sz w:val="24"/>
          <w:szCs w:val="24"/>
          <w:lang w:eastAsia="es-419"/>
        </w:rPr>
        <w:t xml:space="preserve"> </w:t>
      </w:r>
      <w:r w:rsidRPr="00E123CB">
        <w:rPr>
          <w:rFonts w:eastAsia="Times New Roman" w:cstheme="minorHAnsi"/>
          <w:sz w:val="24"/>
          <w:szCs w:val="24"/>
          <w:lang w:eastAsia="es-419"/>
        </w:rPr>
        <w:t xml:space="preserve">del </w:t>
      </w:r>
      <w:r w:rsidR="00023A89" w:rsidRPr="00E123CB">
        <w:rPr>
          <w:rFonts w:eastAsia="Times New Roman" w:cstheme="minorHAnsi"/>
          <w:sz w:val="24"/>
          <w:szCs w:val="24"/>
          <w:lang w:eastAsia="es-419"/>
        </w:rPr>
        <w:t>mes</w:t>
      </w:r>
      <w:r w:rsidRPr="00E123CB">
        <w:rPr>
          <w:rFonts w:eastAsia="Times New Roman" w:cstheme="minorHAnsi"/>
          <w:sz w:val="24"/>
          <w:szCs w:val="24"/>
          <w:lang w:eastAsia="es-419"/>
        </w:rPr>
        <w:t>, dividiendo el resultado obtenido</w:t>
      </w:r>
      <w:r w:rsidR="00B90FDB" w:rsidRPr="00E123CB">
        <w:rPr>
          <w:rFonts w:eastAsia="Times New Roman" w:cstheme="minorHAnsi"/>
          <w:sz w:val="24"/>
          <w:szCs w:val="24"/>
          <w:lang w:eastAsia="es-419"/>
        </w:rPr>
        <w:t xml:space="preserve"> </w:t>
      </w:r>
      <w:r w:rsidRPr="00E123CB">
        <w:rPr>
          <w:rFonts w:eastAsia="Times New Roman" w:cstheme="minorHAnsi"/>
          <w:sz w:val="24"/>
          <w:szCs w:val="24"/>
          <w:lang w:eastAsia="es-419"/>
        </w:rPr>
        <w:t xml:space="preserve">entre el </w:t>
      </w:r>
      <w:bookmarkStart w:id="3" w:name="_Hlk75440646"/>
      <w:r w:rsidRPr="00E123CB">
        <w:rPr>
          <w:rFonts w:eastAsia="Times New Roman" w:cstheme="minorHAnsi"/>
          <w:sz w:val="24"/>
          <w:szCs w:val="24"/>
          <w:lang w:eastAsia="es-419"/>
        </w:rPr>
        <w:t>número de días (#días)</w:t>
      </w:r>
      <w:bookmarkEnd w:id="3"/>
      <w:r w:rsidRPr="00E123CB">
        <w:rPr>
          <w:rFonts w:eastAsia="Times New Roman" w:cstheme="minorHAnsi"/>
          <w:sz w:val="24"/>
          <w:szCs w:val="24"/>
          <w:lang w:eastAsia="es-419"/>
        </w:rPr>
        <w:t>:</w:t>
      </w:r>
    </w:p>
    <w:p w:rsidR="00435D9E" w:rsidRPr="00E123CB" w:rsidRDefault="0062221F" w:rsidP="00E123CB">
      <w:pPr>
        <w:spacing w:after="0" w:line="360" w:lineRule="auto"/>
        <w:jc w:val="both"/>
        <w:rPr>
          <w:rFonts w:eastAsia="Times New Roman" w:cstheme="minorHAnsi"/>
          <w:sz w:val="24"/>
          <w:szCs w:val="24"/>
          <w:lang w:eastAsia="es-419"/>
        </w:rPr>
      </w:pPr>
      <m:oMathPara>
        <m:oMath>
          <m:m>
            <m:mPr>
              <m:mcs>
                <m:mc>
                  <m:mcPr>
                    <m:count m:val="3"/>
                    <m:mcJc m:val="center"/>
                  </m:mcPr>
                </m:mc>
              </m:mcs>
              <m:ctrlPr>
                <w:rPr>
                  <w:rFonts w:ascii="Cambria Math" w:eastAsia="Times New Roman" w:hAnsi="Cambria Math" w:cstheme="minorHAnsi"/>
                  <w:sz w:val="24"/>
                  <w:szCs w:val="24"/>
                  <w:lang w:eastAsia="es-419"/>
                </w:rPr>
              </m:ctrlPr>
            </m:mPr>
            <m:mr>
              <m:e>
                <m:sSub>
                  <m:sSubPr>
                    <m:ctrlPr>
                      <w:rPr>
                        <w:rFonts w:ascii="Cambria Math" w:eastAsia="Times New Roman" w:hAnsi="Cambria Math" w:cstheme="minorHAnsi"/>
                        <w:i/>
                        <w:sz w:val="24"/>
                        <w:szCs w:val="24"/>
                        <w:lang w:eastAsia="es-419"/>
                      </w:rPr>
                    </m:ctrlPr>
                  </m:sSubPr>
                  <m:e>
                    <m:acc>
                      <m:accPr>
                        <m:chr m:val="̅"/>
                        <m:ctrlPr>
                          <w:rPr>
                            <w:rFonts w:ascii="Cambria Math" w:eastAsia="Times New Roman" w:hAnsi="Cambria Math" w:cstheme="minorHAnsi"/>
                            <w:i/>
                            <w:sz w:val="24"/>
                            <w:szCs w:val="24"/>
                            <w:lang w:eastAsia="es-419"/>
                          </w:rPr>
                        </m:ctrlPr>
                      </m:accPr>
                      <m:e>
                        <m:r>
                          <w:rPr>
                            <w:rFonts w:ascii="Cambria Math" w:eastAsia="Times New Roman" w:hAnsi="Cambria Math" w:cstheme="minorHAnsi"/>
                            <w:sz w:val="24"/>
                            <w:szCs w:val="24"/>
                            <w:lang w:eastAsia="es-419"/>
                          </w:rPr>
                          <m:t>Y</m:t>
                        </m:r>
                      </m:e>
                    </m:acc>
                  </m:e>
                  <m:sub>
                    <m:r>
                      <w:rPr>
                        <w:rFonts w:ascii="Cambria Math" w:eastAsia="Times New Roman" w:hAnsi="Cambria Math" w:cstheme="minorHAnsi"/>
                        <w:sz w:val="24"/>
                        <w:szCs w:val="24"/>
                        <w:lang w:eastAsia="es-419"/>
                      </w:rPr>
                      <m:t>#día</m:t>
                    </m:r>
                  </m:sub>
                </m:sSub>
              </m:e>
              <m:e>
                <m:r>
                  <w:rPr>
                    <w:rFonts w:ascii="Cambria Math" w:eastAsia="Times New Roman" w:hAnsi="Cambria Math" w:cstheme="minorHAnsi"/>
                    <w:sz w:val="24"/>
                    <w:szCs w:val="24"/>
                    <w:lang w:eastAsia="es-419"/>
                  </w:rPr>
                  <m:t>=</m:t>
                </m:r>
              </m:e>
              <m:e>
                <m:f>
                  <m:fPr>
                    <m:ctrlPr>
                      <w:rPr>
                        <w:rFonts w:ascii="Cambria Math" w:eastAsia="Times New Roman" w:hAnsi="Cambria Math" w:cstheme="minorHAnsi"/>
                        <w:i/>
                        <w:sz w:val="24"/>
                        <w:szCs w:val="24"/>
                        <w:lang w:eastAsia="es-419"/>
                      </w:rPr>
                    </m:ctrlPr>
                  </m:fPr>
                  <m:num>
                    <m:sSub>
                      <m:sSubPr>
                        <m:ctrlPr>
                          <w:rPr>
                            <w:rFonts w:ascii="Cambria Math" w:eastAsia="Times New Roman" w:hAnsi="Cambria Math" w:cstheme="minorHAnsi"/>
                            <w:i/>
                            <w:sz w:val="24"/>
                            <w:szCs w:val="24"/>
                            <w:lang w:eastAsia="es-419"/>
                          </w:rPr>
                        </m:ctrlPr>
                      </m:sSubPr>
                      <m:e>
                        <m:r>
                          <w:rPr>
                            <w:rFonts w:ascii="Cambria Math" w:eastAsia="Times New Roman" w:hAnsi="Cambria Math" w:cstheme="minorHAnsi"/>
                            <w:sz w:val="24"/>
                            <w:szCs w:val="24"/>
                            <w:lang w:eastAsia="es-419"/>
                          </w:rPr>
                          <m:t>f</m:t>
                        </m:r>
                      </m:e>
                      <m:sub>
                        <m:r>
                          <w:rPr>
                            <w:rFonts w:ascii="Cambria Math" w:eastAsia="Times New Roman" w:hAnsi="Cambria Math" w:cstheme="minorHAnsi"/>
                            <w:sz w:val="24"/>
                            <w:szCs w:val="24"/>
                            <w:lang w:eastAsia="es-419"/>
                          </w:rPr>
                          <m:t>(#día)</m:t>
                        </m:r>
                      </m:sub>
                    </m:sSub>
                  </m:num>
                  <m:den>
                    <m:r>
                      <w:rPr>
                        <w:rFonts w:ascii="Cambria Math" w:eastAsia="Times New Roman" w:hAnsi="Cambria Math" w:cstheme="minorHAnsi"/>
                        <w:sz w:val="24"/>
                        <w:szCs w:val="24"/>
                        <w:lang w:eastAsia="es-419"/>
                      </w:rPr>
                      <m:t>#días</m:t>
                    </m:r>
                  </m:den>
                </m:f>
              </m:e>
            </m:mr>
          </m:m>
        </m:oMath>
      </m:oMathPara>
    </w:p>
    <w:p w:rsidR="0054653A" w:rsidRPr="00E123CB" w:rsidRDefault="009B2B36"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u w:val="single"/>
          <w:lang w:eastAsia="es-419"/>
        </w:rPr>
        <w:t>L</w:t>
      </w:r>
      <w:r w:rsidR="00D17DBA" w:rsidRPr="00E123CB">
        <w:rPr>
          <w:rFonts w:eastAsia="Times New Roman" w:cstheme="minorHAnsi"/>
          <w:sz w:val="24"/>
          <w:szCs w:val="24"/>
          <w:u w:val="single"/>
          <w:lang w:eastAsia="es-419"/>
        </w:rPr>
        <w:t>a pendiente epidemiológica</w:t>
      </w:r>
      <w:r w:rsidR="0054653A" w:rsidRPr="00E123CB">
        <w:rPr>
          <w:rFonts w:eastAsia="Times New Roman" w:cstheme="minorHAnsi"/>
          <w:sz w:val="24"/>
          <w:szCs w:val="24"/>
          <w:lang w:eastAsia="es-419"/>
        </w:rPr>
        <w:t>.</w:t>
      </w:r>
      <w:r w:rsidR="00B90FDB" w:rsidRPr="00E123CB">
        <w:rPr>
          <w:rFonts w:eastAsia="Times New Roman" w:cstheme="minorHAnsi"/>
          <w:sz w:val="24"/>
          <w:szCs w:val="24"/>
          <w:lang w:eastAsia="es-419"/>
        </w:rPr>
        <w:t xml:space="preserve"> Derivando el modelo y sustituyendo por el número de días (#días) en la primera derivada se obtiene el valor de la pendiente de la recta tangente a la curva en ese punto y se interpreta como un indicador del grado de contagiosidad de la epidemia y realizar comparaciones. Analicemos el comportamiento de la epidemia los días 10 de marzo y abril</w:t>
      </w:r>
    </w:p>
    <w:p w:rsidR="00B90FDB" w:rsidRPr="00E123CB" w:rsidRDefault="00005262"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Para marzo la primera derivada del modelo para X = 10 es:</w:t>
      </w:r>
    </w:p>
    <w:p w:rsidR="00005262" w:rsidRPr="00E123CB" w:rsidRDefault="00005262" w:rsidP="00E123CB">
      <w:pPr>
        <w:spacing w:after="0" w:line="360" w:lineRule="auto"/>
        <w:jc w:val="both"/>
        <w:rPr>
          <w:rFonts w:cstheme="minorHAnsi"/>
          <w:sz w:val="24"/>
          <w:szCs w:val="24"/>
        </w:rPr>
      </w:pPr>
      <w:bookmarkStart w:id="4" w:name="_Hlk75443168"/>
      <m:oMathPara>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w:bookmarkEnd w:id="4"/>
          <m:m>
            <m:mPr>
              <m:mcs>
                <m:mc>
                  <m:mcPr>
                    <m:count m:val="2"/>
                    <m:mcJc m:val="center"/>
                  </m:mcPr>
                </m:mc>
              </m:mcs>
              <m:ctrlPr>
                <w:rPr>
                  <w:rFonts w:ascii="Cambria Math" w:hAnsi="Cambria Math" w:cstheme="minorHAnsi"/>
                  <w:i/>
                  <w:sz w:val="24"/>
                  <w:szCs w:val="24"/>
                </w:rPr>
              </m:ctrlPr>
            </m:mPr>
            <m:mr>
              <m:e>
                <m:r>
                  <m:rPr>
                    <m:sty m:val="p"/>
                  </m:rPr>
                  <w:rPr>
                    <w:rFonts w:ascii="Cambria Math" w:hAnsi="Cambria Math" w:cstheme="minorHAnsi"/>
                    <w:sz w:val="24"/>
                    <w:szCs w:val="24"/>
                  </w:rPr>
                  <m:t xml:space="preserve"> 41,7518 - 0,650938·X + 0,03006·</m:t>
                </m:r>
                <m:sSup>
                  <m:sSupPr>
                    <m:ctrlPr>
                      <w:rPr>
                        <w:rFonts w:ascii="Cambria Math" w:hAnsi="Cambria Math" w:cstheme="minorHAnsi"/>
                        <w:sz w:val="24"/>
                        <w:szCs w:val="24"/>
                      </w:rPr>
                    </m:ctrlPr>
                  </m:sSupPr>
                  <m:e>
                    <m:r>
                      <m:rPr>
                        <m:sty m:val="p"/>
                      </m:rPr>
                      <w:rPr>
                        <w:rFonts w:ascii="Cambria Math" w:hAnsi="Cambria Math" w:cstheme="minorHAnsi"/>
                        <w:sz w:val="24"/>
                        <w:szCs w:val="24"/>
                      </w:rPr>
                      <m:t>X</m:t>
                    </m:r>
                  </m:e>
                  <m:sup>
                    <m:r>
                      <w:rPr>
                        <w:rFonts w:ascii="Cambria Math" w:hAnsi="Cambria Math" w:cstheme="minorHAnsi"/>
                        <w:sz w:val="24"/>
                        <w:szCs w:val="24"/>
                      </w:rPr>
                      <m:t>2</m:t>
                    </m:r>
                  </m:sup>
                </m:sSup>
              </m:e>
              <m:e>
                <m:r>
                  <w:rPr>
                    <w:rFonts w:ascii="Cambria Math" w:hAnsi="Cambria Math" w:cstheme="minorHAnsi"/>
                    <w:sz w:val="24"/>
                    <w:szCs w:val="24"/>
                  </w:rPr>
                  <m:t>Dom=</m:t>
                </m:r>
                <m:d>
                  <m:dPr>
                    <m:begChr m:val="⟦"/>
                    <m:endChr m:val="⟧"/>
                    <m:ctrlPr>
                      <w:rPr>
                        <w:rFonts w:ascii="Cambria Math" w:hAnsi="Cambria Math" w:cstheme="minorHAnsi"/>
                        <w:i/>
                        <w:sz w:val="24"/>
                        <w:szCs w:val="24"/>
                      </w:rPr>
                    </m:ctrlPr>
                  </m:dPr>
                  <m:e>
                    <m:r>
                      <w:rPr>
                        <w:rFonts w:ascii="Cambria Math" w:hAnsi="Cambria Math" w:cstheme="minorHAnsi"/>
                        <w:sz w:val="24"/>
                        <w:szCs w:val="24"/>
                      </w:rPr>
                      <m:t>1;31</m:t>
                    </m:r>
                  </m:e>
                </m:d>
                <m:r>
                  <w:rPr>
                    <w:rFonts w:ascii="Cambria Math" w:hAnsi="Cambria Math" w:cstheme="minorHAnsi"/>
                    <w:sz w:val="24"/>
                    <w:szCs w:val="24"/>
                  </w:rPr>
                  <m:t xml:space="preserve"> marzo</m:t>
                </m:r>
              </m:e>
            </m:mr>
          </m:m>
        </m:oMath>
      </m:oMathPara>
    </w:p>
    <w:p w:rsidR="00005262" w:rsidRPr="00E123CB" w:rsidRDefault="00F74906"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en</w:t>
      </w:r>
      <w:r w:rsidR="00005262" w:rsidRPr="00E123CB">
        <w:rPr>
          <w:rFonts w:eastAsia="Times New Roman" w:cstheme="minorHAnsi"/>
          <w:sz w:val="24"/>
          <w:szCs w:val="24"/>
          <w:lang w:eastAsia="es-419"/>
        </w:rPr>
        <w:t xml:space="preserve"> abril la primera derivada del modelo es: </w:t>
      </w:r>
    </w:p>
    <w:p w:rsidR="00B90FDB" w:rsidRPr="00E123CB" w:rsidRDefault="00005262" w:rsidP="00E123CB">
      <w:pPr>
        <w:spacing w:after="0" w:line="360" w:lineRule="auto"/>
        <w:jc w:val="both"/>
        <w:rPr>
          <w:rFonts w:cstheme="minorHAnsi"/>
          <w:sz w:val="24"/>
          <w:szCs w:val="24"/>
        </w:rPr>
      </w:pPr>
      <w:bookmarkStart w:id="5" w:name="_Hlk75443198"/>
      <m:oMathPara>
        <m:oMath>
          <m:r>
            <w:rPr>
              <w:rFonts w:ascii="Cambria Math" w:eastAsiaTheme="minorEastAsia" w:hAnsi="Cambria Math" w:cstheme="minorHAnsi"/>
              <w:sz w:val="24"/>
              <w:szCs w:val="24"/>
            </w:rPr>
            <w:lastRenderedPageBreak/>
            <m:t>g´</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m:t>
          </m:r>
          <w:bookmarkEnd w:id="5"/>
          <m:r>
            <w:rPr>
              <w:rFonts w:ascii="Cambria Math" w:hAnsi="Cambria Math" w:cstheme="minorHAnsi"/>
              <w:sz w:val="24"/>
              <w:szCs w:val="24"/>
            </w:rPr>
            <m:t xml:space="preserve"> </m:t>
          </m:r>
          <m:m>
            <m:mPr>
              <m:mcs>
                <m:mc>
                  <m:mcPr>
                    <m:count m:val="2"/>
                    <m:mcJc m:val="center"/>
                  </m:mcPr>
                </m:mc>
              </m:mcs>
              <m:ctrlPr>
                <w:rPr>
                  <w:rFonts w:ascii="Cambria Math" w:hAnsi="Cambria Math" w:cstheme="minorHAnsi"/>
                  <w:i/>
                  <w:sz w:val="24"/>
                  <w:szCs w:val="24"/>
                </w:rPr>
              </m:ctrlPr>
            </m:mPr>
            <m:mr>
              <m:e>
                <m:r>
                  <m:rPr>
                    <m:sty m:val="p"/>
                  </m:rPr>
                  <w:rPr>
                    <w:rFonts w:ascii="Cambria Math" w:hAnsi="Cambria Math" w:cstheme="minorHAnsi"/>
                    <w:sz w:val="24"/>
                    <w:szCs w:val="24"/>
                  </w:rPr>
                  <m:t xml:space="preserve"> 73,8903 - 2,7218·</m:t>
                </m:r>
                <m:r>
                  <w:rPr>
                    <w:rFonts w:ascii="Cambria Math" w:hAnsi="Cambria Math" w:cstheme="minorHAnsi"/>
                    <w:sz w:val="24"/>
                    <w:szCs w:val="24"/>
                  </w:rPr>
                  <m:t>X</m:t>
                </m:r>
                <m:r>
                  <m:rPr>
                    <m:sty m:val="p"/>
                  </m:rPr>
                  <w:rPr>
                    <w:rFonts w:ascii="Cambria Math" w:hAnsi="Cambria Math" w:cstheme="minorHAnsi"/>
                    <w:sz w:val="24"/>
                    <w:szCs w:val="24"/>
                  </w:rPr>
                  <m:t xml:space="preserve"> + 0,0336</m:t>
                </m:r>
                <m:r>
                  <w:rPr>
                    <w:rFonts w:ascii="Cambria Math" w:hAnsi="Cambria Math" w:cstheme="minorHAnsi"/>
                    <w:sz w:val="24"/>
                    <w:szCs w:val="24"/>
                  </w:rPr>
                  <m:t>3</m:t>
                </m:r>
                <m:r>
                  <m:rPr>
                    <m:sty m:val="p"/>
                  </m:rPr>
                  <w:rPr>
                    <w:rFonts w:ascii="Cambria Math" w:hAnsi="Cambria Math" w:cstheme="minorHAnsi"/>
                    <w:sz w:val="24"/>
                    <w:szCs w:val="24"/>
                  </w:rPr>
                  <m:t>·</m:t>
                </m:r>
                <m:sSup>
                  <m:sSupPr>
                    <m:ctrlPr>
                      <w:rPr>
                        <w:rFonts w:ascii="Cambria Math" w:hAnsi="Cambria Math" w:cstheme="minorHAnsi"/>
                        <w:sz w:val="24"/>
                        <w:szCs w:val="24"/>
                      </w:rPr>
                    </m:ctrlPr>
                  </m:sSupPr>
                  <m:e>
                    <m:r>
                      <m:rPr>
                        <m:sty m:val="p"/>
                      </m:rPr>
                      <w:rPr>
                        <w:rFonts w:ascii="Cambria Math" w:hAnsi="Cambria Math" w:cstheme="minorHAnsi"/>
                        <w:sz w:val="24"/>
                        <w:szCs w:val="24"/>
                      </w:rPr>
                      <m:t>X</m:t>
                    </m:r>
                  </m:e>
                  <m:sup>
                    <m:r>
                      <w:rPr>
                        <w:rFonts w:ascii="Cambria Math" w:hAnsi="Cambria Math" w:cstheme="minorHAnsi"/>
                        <w:sz w:val="24"/>
                        <w:szCs w:val="24"/>
                      </w:rPr>
                      <m:t>2</m:t>
                    </m:r>
                  </m:sup>
                </m:sSup>
              </m:e>
              <m:e>
                <m:r>
                  <w:rPr>
                    <w:rFonts w:ascii="Cambria Math" w:hAnsi="Cambria Math" w:cstheme="minorHAnsi"/>
                    <w:sz w:val="24"/>
                    <w:szCs w:val="24"/>
                  </w:rPr>
                  <m:t>Dom=</m:t>
                </m:r>
                <m:d>
                  <m:dPr>
                    <m:begChr m:val="⟦"/>
                    <m:endChr m:val="⟧"/>
                    <m:ctrlPr>
                      <w:rPr>
                        <w:rFonts w:ascii="Cambria Math" w:hAnsi="Cambria Math" w:cstheme="minorHAnsi"/>
                        <w:i/>
                        <w:sz w:val="24"/>
                        <w:szCs w:val="24"/>
                      </w:rPr>
                    </m:ctrlPr>
                  </m:dPr>
                  <m:e>
                    <m:r>
                      <w:rPr>
                        <w:rFonts w:ascii="Cambria Math" w:hAnsi="Cambria Math" w:cstheme="minorHAnsi"/>
                        <w:sz w:val="24"/>
                        <w:szCs w:val="24"/>
                      </w:rPr>
                      <m:t>1;30</m:t>
                    </m:r>
                  </m:e>
                </m:d>
                <m:r>
                  <w:rPr>
                    <w:rFonts w:ascii="Cambria Math" w:hAnsi="Cambria Math" w:cstheme="minorHAnsi"/>
                    <w:sz w:val="24"/>
                    <w:szCs w:val="24"/>
                  </w:rPr>
                  <m:t xml:space="preserve"> abril</m:t>
                </m:r>
              </m:e>
            </m:mr>
          </m:m>
        </m:oMath>
      </m:oMathPara>
    </w:p>
    <w:p w:rsidR="000C0E00" w:rsidRPr="00E123CB" w:rsidRDefault="00005262"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 xml:space="preserve">Respectivamente  para X = 10  los resultados son:  </w:t>
      </w:r>
      <w:bookmarkStart w:id="6" w:name="_Hlk77154094"/>
      <m:oMath>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(10)</m:t>
            </m:r>
          </m:sub>
        </m:sSub>
        <m:r>
          <w:rPr>
            <w:rFonts w:ascii="Cambria Math" w:hAnsi="Cambria Math" w:cstheme="minorHAnsi"/>
            <w:sz w:val="24"/>
            <w:szCs w:val="24"/>
          </w:rPr>
          <m:t>=</m:t>
        </m:r>
      </m:oMath>
      <w:r w:rsidRPr="00E123CB">
        <w:rPr>
          <w:rFonts w:eastAsia="Times New Roman" w:cstheme="minorHAnsi"/>
          <w:sz w:val="24"/>
          <w:szCs w:val="24"/>
          <w:lang w:eastAsia="es-419"/>
        </w:rPr>
        <w:t xml:space="preserve"> 38,24842 </w:t>
      </w:r>
      <w:bookmarkEnd w:id="6"/>
      <w:r w:rsidRPr="00E123CB">
        <w:rPr>
          <w:rFonts w:eastAsia="Times New Roman" w:cstheme="minorHAnsi"/>
          <w:sz w:val="24"/>
          <w:szCs w:val="24"/>
          <w:lang w:eastAsia="es-419"/>
        </w:rPr>
        <w:tab/>
        <w:t>y</w:t>
      </w:r>
      <w:r w:rsidRPr="00E123CB">
        <w:rPr>
          <w:rFonts w:eastAsia="Times New Roman" w:cstheme="minorHAnsi"/>
          <w:sz w:val="24"/>
          <w:szCs w:val="24"/>
          <w:lang w:eastAsia="es-419"/>
        </w:rPr>
        <w:tab/>
      </w:r>
    </w:p>
    <w:p w:rsidR="00005262" w:rsidRPr="00E123CB" w:rsidRDefault="0062221F" w:rsidP="00E123CB">
      <w:pPr>
        <w:spacing w:after="0" w:line="360" w:lineRule="auto"/>
        <w:jc w:val="both"/>
        <w:rPr>
          <w:rFonts w:eastAsia="Times New Roman" w:cstheme="minorHAnsi"/>
          <w:sz w:val="24"/>
          <w:szCs w:val="24"/>
          <w:lang w:eastAsia="es-419"/>
        </w:rPr>
      </w:pP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g´</m:t>
            </m:r>
          </m:e>
          <m:sub>
            <m:r>
              <w:rPr>
                <w:rFonts w:ascii="Cambria Math" w:eastAsiaTheme="minorEastAsia" w:hAnsi="Cambria Math" w:cstheme="minorHAnsi"/>
                <w:sz w:val="24"/>
                <w:szCs w:val="24"/>
              </w:rPr>
              <m:t>(10)</m:t>
            </m:r>
          </m:sub>
        </m:sSub>
        <m:r>
          <w:rPr>
            <w:rFonts w:ascii="Cambria Math" w:eastAsiaTheme="minorEastAsia" w:hAnsi="Cambria Math" w:cstheme="minorHAnsi"/>
            <w:sz w:val="24"/>
            <w:szCs w:val="24"/>
          </w:rPr>
          <m:t>=</m:t>
        </m:r>
      </m:oMath>
      <w:r w:rsidR="00005262" w:rsidRPr="00E123CB">
        <w:rPr>
          <w:rFonts w:eastAsia="Times New Roman" w:cstheme="minorHAnsi"/>
          <w:sz w:val="24"/>
          <w:szCs w:val="24"/>
          <w:lang w:eastAsia="es-419"/>
        </w:rPr>
        <w:t xml:space="preserve"> 50.0353</w:t>
      </w:r>
      <w:r w:rsidR="00005262" w:rsidRPr="00E123CB">
        <w:rPr>
          <w:rFonts w:eastAsia="Times New Roman" w:cstheme="minorHAnsi"/>
          <w:sz w:val="24"/>
          <w:szCs w:val="24"/>
          <w:lang w:eastAsia="es-419"/>
        </w:rPr>
        <w:t xml:space="preserve">‬. Comparando esos dos valores indica que la velocidad de crecimiento de la epidemia el día 10 de abril fue superior </w:t>
      </w:r>
      <w:r w:rsidR="00FA1BEE" w:rsidRPr="00E123CB">
        <w:rPr>
          <w:rFonts w:eastAsia="Times New Roman" w:cstheme="minorHAnsi"/>
          <w:sz w:val="24"/>
          <w:szCs w:val="24"/>
          <w:lang w:eastAsia="es-419"/>
        </w:rPr>
        <w:t xml:space="preserve">al </w:t>
      </w:r>
      <w:r w:rsidR="00005262" w:rsidRPr="00E123CB">
        <w:rPr>
          <w:rFonts w:eastAsia="Times New Roman" w:cstheme="minorHAnsi"/>
          <w:sz w:val="24"/>
          <w:szCs w:val="24"/>
          <w:lang w:eastAsia="es-419"/>
        </w:rPr>
        <w:t>10 de marzo. Matemáticamente esos valores representan las pendientes de las rectas tangentes a las respectivas curvas en el punto de abscisa igual a 10.</w:t>
      </w:r>
      <w:r w:rsidR="00FA1BEE" w:rsidRPr="00E123CB">
        <w:rPr>
          <w:rFonts w:eastAsia="Times New Roman" w:cstheme="minorHAnsi"/>
          <w:sz w:val="24"/>
          <w:szCs w:val="24"/>
          <w:lang w:eastAsia="es-419"/>
        </w:rPr>
        <w:t xml:space="preserve"> Estos valores representan también los ángulos de inclinación de las respectivas curvas puntos tangenciales. Conociendo que la tangente </w:t>
      </w:r>
      <w:r w:rsidR="00470A16" w:rsidRPr="00E123CB">
        <w:rPr>
          <w:rFonts w:eastAsia="Times New Roman" w:cstheme="minorHAnsi"/>
          <w:sz w:val="24"/>
          <w:szCs w:val="24"/>
          <w:lang w:eastAsia="es-419"/>
        </w:rPr>
        <w:t xml:space="preserve">(Tan) </w:t>
      </w:r>
      <w:r w:rsidR="00FA1BEE" w:rsidRPr="00E123CB">
        <w:rPr>
          <w:rFonts w:eastAsia="Times New Roman" w:cstheme="minorHAnsi"/>
          <w:sz w:val="24"/>
          <w:szCs w:val="24"/>
          <w:lang w:eastAsia="es-419"/>
        </w:rPr>
        <w:t xml:space="preserve">de un ángulo alfa α es </w:t>
      </w:r>
      <w:r w:rsidR="00470A16" w:rsidRPr="00E123CB">
        <w:rPr>
          <w:rFonts w:eastAsia="Times New Roman" w:cstheme="minorHAnsi"/>
          <w:sz w:val="24"/>
          <w:szCs w:val="24"/>
          <w:lang w:eastAsia="es-419"/>
        </w:rPr>
        <w:t>Tan</w:t>
      </w:r>
      <w:r w:rsidR="00FA1BEE" w:rsidRPr="00E123CB">
        <w:rPr>
          <w:rFonts w:eastAsia="Times New Roman" w:cstheme="minorHAnsi"/>
          <w:sz w:val="24"/>
          <w:szCs w:val="24"/>
          <w:lang w:eastAsia="es-419"/>
        </w:rPr>
        <w:t xml:space="preserve">(α) = m (pendiente)  y </w:t>
      </w:r>
      <m:oMath>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(x)</m:t>
            </m:r>
          </m:sub>
        </m:sSub>
        <m:r>
          <w:rPr>
            <w:rFonts w:ascii="Cambria Math" w:hAnsi="Cambria Math" w:cstheme="minorHAnsi"/>
            <w:sz w:val="24"/>
            <w:szCs w:val="24"/>
          </w:rPr>
          <m:t>=</m:t>
        </m:r>
      </m:oMath>
      <w:r w:rsidR="00FA1BEE" w:rsidRPr="00E123CB">
        <w:rPr>
          <w:rFonts w:eastAsia="Times New Roman" w:cstheme="minorHAnsi"/>
          <w:sz w:val="24"/>
          <w:szCs w:val="24"/>
          <w:lang w:eastAsia="es-419"/>
        </w:rPr>
        <w:t xml:space="preserve"> m</w:t>
      </w:r>
      <w:r w:rsidR="00470A16" w:rsidRPr="00E123CB">
        <w:rPr>
          <w:rFonts w:eastAsia="Times New Roman" w:cstheme="minorHAnsi"/>
          <w:sz w:val="24"/>
          <w:szCs w:val="24"/>
          <w:lang w:eastAsia="es-419"/>
        </w:rPr>
        <w:t>,</w:t>
      </w:r>
      <w:r w:rsidR="00FA1BEE" w:rsidRPr="00E123CB">
        <w:rPr>
          <w:rFonts w:eastAsia="Times New Roman" w:cstheme="minorHAnsi"/>
          <w:sz w:val="24"/>
          <w:szCs w:val="24"/>
          <w:lang w:eastAsia="es-419"/>
        </w:rPr>
        <w:t xml:space="preserve"> es posible conocer el </w:t>
      </w:r>
      <w:r w:rsidR="00470A16" w:rsidRPr="00E123CB">
        <w:rPr>
          <w:rFonts w:eastAsia="Times New Roman" w:cstheme="minorHAnsi"/>
          <w:sz w:val="24"/>
          <w:szCs w:val="24"/>
          <w:lang w:eastAsia="es-419"/>
        </w:rPr>
        <w:t xml:space="preserve">ángulo de inclinación </w:t>
      </w:r>
      <w:r w:rsidR="00AB747B" w:rsidRPr="00E123CB">
        <w:rPr>
          <w:rFonts w:eastAsia="Times New Roman" w:cstheme="minorHAnsi"/>
          <w:sz w:val="24"/>
          <w:szCs w:val="24"/>
          <w:lang w:eastAsia="es-419"/>
        </w:rPr>
        <w:t xml:space="preserve">(α) </w:t>
      </w:r>
      <w:r w:rsidR="00470A16" w:rsidRPr="00E123CB">
        <w:rPr>
          <w:rFonts w:eastAsia="Times New Roman" w:cstheme="minorHAnsi"/>
          <w:sz w:val="24"/>
          <w:szCs w:val="24"/>
          <w:lang w:eastAsia="es-419"/>
        </w:rPr>
        <w:t xml:space="preserve">mediante la expresión ArcTan(m) </w:t>
      </w:r>
      <w:r w:rsidR="003D767B" w:rsidRPr="00E123CB">
        <w:rPr>
          <w:rFonts w:eastAsia="Times New Roman" w:cstheme="minorHAnsi"/>
          <w:sz w:val="24"/>
          <w:szCs w:val="24"/>
          <w:lang w:eastAsia="es-419"/>
        </w:rPr>
        <w:t xml:space="preserve">= </w:t>
      </w:r>
      <w:r w:rsidR="00AB747B" w:rsidRPr="00E123CB">
        <w:rPr>
          <w:rFonts w:eastAsia="Times New Roman" w:cstheme="minorHAnsi"/>
          <w:sz w:val="24"/>
          <w:szCs w:val="24"/>
          <w:lang w:eastAsia="es-419"/>
        </w:rPr>
        <w:t xml:space="preserve">α </w:t>
      </w:r>
      <w:r w:rsidR="00470A16" w:rsidRPr="00E123CB">
        <w:rPr>
          <w:rFonts w:eastAsia="Times New Roman" w:cstheme="minorHAnsi"/>
          <w:sz w:val="24"/>
          <w:szCs w:val="24"/>
          <w:lang w:eastAsia="es-419"/>
        </w:rPr>
        <w:t xml:space="preserve">por definición trigonométrica, realizando las operaciones matemáticas correspondientes  </w:t>
      </w:r>
      <w:r w:rsidR="00FA1BEE" w:rsidRPr="00E123CB">
        <w:rPr>
          <w:rFonts w:eastAsia="Times New Roman" w:cstheme="minorHAnsi"/>
          <w:sz w:val="24"/>
          <w:szCs w:val="24"/>
          <w:lang w:eastAsia="es-419"/>
        </w:rPr>
        <w:t>se calculan l</w:t>
      </w:r>
      <w:r w:rsidR="00470A16" w:rsidRPr="00E123CB">
        <w:rPr>
          <w:rFonts w:eastAsia="Times New Roman" w:cstheme="minorHAnsi"/>
          <w:sz w:val="24"/>
          <w:szCs w:val="24"/>
          <w:lang w:eastAsia="es-419"/>
        </w:rPr>
        <w:t>o</w:t>
      </w:r>
      <w:r w:rsidR="00FA1BEE" w:rsidRPr="00E123CB">
        <w:rPr>
          <w:rFonts w:eastAsia="Times New Roman" w:cstheme="minorHAnsi"/>
          <w:sz w:val="24"/>
          <w:szCs w:val="24"/>
          <w:lang w:eastAsia="es-419"/>
        </w:rPr>
        <w:t>s respectiv</w:t>
      </w:r>
      <w:r w:rsidR="00470A16" w:rsidRPr="00E123CB">
        <w:rPr>
          <w:rFonts w:eastAsia="Times New Roman" w:cstheme="minorHAnsi"/>
          <w:sz w:val="24"/>
          <w:szCs w:val="24"/>
          <w:lang w:eastAsia="es-419"/>
        </w:rPr>
        <w:t>o</w:t>
      </w:r>
      <w:r w:rsidR="00FA1BEE" w:rsidRPr="00E123CB">
        <w:rPr>
          <w:rFonts w:eastAsia="Times New Roman" w:cstheme="minorHAnsi"/>
          <w:sz w:val="24"/>
          <w:szCs w:val="24"/>
          <w:lang w:eastAsia="es-419"/>
        </w:rPr>
        <w:t>s</w:t>
      </w:r>
      <w:r w:rsidR="00470A16" w:rsidRPr="00E123CB">
        <w:rPr>
          <w:rFonts w:eastAsia="Times New Roman" w:cstheme="minorHAnsi"/>
          <w:sz w:val="24"/>
          <w:szCs w:val="24"/>
          <w:lang w:eastAsia="es-419"/>
        </w:rPr>
        <w:t xml:space="preserve"> ángulos; 88,50 grados y 88,85 grados lo que significa que las pendientes son extremadamente altas y no hay control de la epidemia.  </w:t>
      </w:r>
      <w:r w:rsidR="00FA1BEE" w:rsidRPr="00E123CB">
        <w:rPr>
          <w:rFonts w:eastAsia="Times New Roman" w:cstheme="minorHAnsi"/>
          <w:sz w:val="24"/>
          <w:szCs w:val="24"/>
          <w:lang w:eastAsia="es-419"/>
        </w:rPr>
        <w:t xml:space="preserve"> </w:t>
      </w:r>
    </w:p>
    <w:p w:rsidR="00470604" w:rsidRPr="00E123CB" w:rsidRDefault="00470604"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Es importante tener presente que el control de la epidemia se logra en el tiempo cuando la variable de los enfermos activos se hace cero y para ello se puede formular esta variable como:</w:t>
      </w:r>
      <w:r w:rsidR="000C0E00" w:rsidRPr="00E123CB">
        <w:rPr>
          <w:rFonts w:eastAsia="Times New Roman" w:cstheme="minorHAnsi"/>
          <w:sz w:val="24"/>
          <w:szCs w:val="24"/>
          <w:lang w:eastAsia="es-419"/>
        </w:rPr>
        <w:t xml:space="preserve"> </w:t>
      </w:r>
      <w:r w:rsidR="00905904" w:rsidRPr="00E123CB">
        <w:rPr>
          <w:rFonts w:eastAsia="Times New Roman" w:cstheme="minorHAnsi"/>
          <w:b/>
          <w:sz w:val="24"/>
          <w:szCs w:val="24"/>
          <w:lang w:eastAsia="es-419"/>
        </w:rPr>
        <w:t xml:space="preserve">casos </w:t>
      </w:r>
      <w:r w:rsidRPr="00E123CB">
        <w:rPr>
          <w:rFonts w:eastAsia="Times New Roman" w:cstheme="minorHAnsi"/>
          <w:b/>
          <w:sz w:val="24"/>
          <w:szCs w:val="24"/>
          <w:lang w:eastAsia="es-419"/>
        </w:rPr>
        <w:t xml:space="preserve">activos = </w:t>
      </w:r>
      <w:r w:rsidR="00905904" w:rsidRPr="00E123CB">
        <w:rPr>
          <w:rFonts w:eastAsia="Times New Roman" w:cstheme="minorHAnsi"/>
          <w:b/>
          <w:sz w:val="24"/>
          <w:szCs w:val="24"/>
          <w:lang w:eastAsia="es-419"/>
        </w:rPr>
        <w:t>casos positivos</w:t>
      </w:r>
      <w:r w:rsidRPr="00E123CB">
        <w:rPr>
          <w:rFonts w:eastAsia="Times New Roman" w:cstheme="minorHAnsi"/>
          <w:b/>
          <w:sz w:val="24"/>
          <w:szCs w:val="24"/>
          <w:lang w:eastAsia="es-419"/>
        </w:rPr>
        <w:t xml:space="preserve"> – (altas </w:t>
      </w:r>
      <w:r w:rsidR="00CF5D35" w:rsidRPr="00E123CB">
        <w:rPr>
          <w:rFonts w:eastAsia="Times New Roman" w:cstheme="minorHAnsi"/>
          <w:b/>
          <w:sz w:val="24"/>
          <w:szCs w:val="24"/>
          <w:lang w:eastAsia="es-419"/>
        </w:rPr>
        <w:t xml:space="preserve">epidemiológicas </w:t>
      </w:r>
      <w:r w:rsidRPr="00E123CB">
        <w:rPr>
          <w:rFonts w:eastAsia="Times New Roman" w:cstheme="minorHAnsi"/>
          <w:b/>
          <w:sz w:val="24"/>
          <w:szCs w:val="24"/>
          <w:lang w:eastAsia="es-419"/>
        </w:rPr>
        <w:t>+ fallecidos + traslados al extranjero + evacuados al extranjero)</w:t>
      </w:r>
      <w:r w:rsidRPr="00E123CB">
        <w:rPr>
          <w:rFonts w:eastAsia="Times New Roman" w:cstheme="minorHAnsi"/>
          <w:sz w:val="24"/>
          <w:szCs w:val="24"/>
          <w:lang w:eastAsia="es-419"/>
        </w:rPr>
        <w:t xml:space="preserve">. En el caso de este trabajo se escogió como variable independiente el tiempo expresados mediante los días del mes, porque el día a día resume todos los factores positivos y negativos </w:t>
      </w:r>
      <w:r w:rsidR="00CF5D35" w:rsidRPr="00E123CB">
        <w:rPr>
          <w:rFonts w:eastAsia="Times New Roman" w:cstheme="minorHAnsi"/>
          <w:sz w:val="24"/>
          <w:szCs w:val="24"/>
          <w:lang w:eastAsia="es-419"/>
        </w:rPr>
        <w:t xml:space="preserve">(las indisciplinas de la población, la falta de </w:t>
      </w:r>
      <w:r w:rsidR="00B46AE8" w:rsidRPr="00E123CB">
        <w:rPr>
          <w:rFonts w:eastAsia="Times New Roman" w:cstheme="minorHAnsi"/>
          <w:sz w:val="24"/>
          <w:szCs w:val="24"/>
          <w:lang w:eastAsia="es-419"/>
        </w:rPr>
        <w:t>percepción del riesgo</w:t>
      </w:r>
      <w:r w:rsidR="00CF5D35" w:rsidRPr="00E123CB">
        <w:rPr>
          <w:rFonts w:eastAsia="Times New Roman" w:cstheme="minorHAnsi"/>
          <w:sz w:val="24"/>
          <w:szCs w:val="24"/>
          <w:lang w:eastAsia="es-419"/>
        </w:rPr>
        <w:t xml:space="preserve">) </w:t>
      </w:r>
      <w:r w:rsidRPr="00E123CB">
        <w:rPr>
          <w:rFonts w:eastAsia="Times New Roman" w:cstheme="minorHAnsi"/>
          <w:sz w:val="24"/>
          <w:szCs w:val="24"/>
          <w:lang w:eastAsia="es-419"/>
        </w:rPr>
        <w:t>que permiten el aumento o disminución de la epidemia y que harían demasiado complej</w:t>
      </w:r>
      <w:r w:rsidR="00B46AE8" w:rsidRPr="00E123CB">
        <w:rPr>
          <w:rFonts w:eastAsia="Times New Roman" w:cstheme="minorHAnsi"/>
          <w:sz w:val="24"/>
          <w:szCs w:val="24"/>
          <w:lang w:eastAsia="es-419"/>
        </w:rPr>
        <w:t>o</w:t>
      </w:r>
      <w:r w:rsidRPr="00E123CB">
        <w:rPr>
          <w:rFonts w:eastAsia="Times New Roman" w:cstheme="minorHAnsi"/>
          <w:sz w:val="24"/>
          <w:szCs w:val="24"/>
          <w:lang w:eastAsia="es-419"/>
        </w:rPr>
        <w:t xml:space="preserve"> el pronóstico </w:t>
      </w:r>
      <w:r w:rsidR="00CF5D35" w:rsidRPr="00E123CB">
        <w:rPr>
          <w:rFonts w:eastAsia="Times New Roman" w:cstheme="minorHAnsi"/>
          <w:sz w:val="24"/>
          <w:szCs w:val="24"/>
          <w:lang w:eastAsia="es-419"/>
        </w:rPr>
        <w:t xml:space="preserve">y comportamiento </w:t>
      </w:r>
      <w:r w:rsidRPr="00E123CB">
        <w:rPr>
          <w:rFonts w:eastAsia="Times New Roman" w:cstheme="minorHAnsi"/>
          <w:sz w:val="24"/>
          <w:szCs w:val="24"/>
          <w:lang w:eastAsia="es-419"/>
        </w:rPr>
        <w:t>de la epidemia</w:t>
      </w:r>
      <w:r w:rsidR="00B46AE8" w:rsidRPr="00E123CB">
        <w:rPr>
          <w:rFonts w:eastAsia="Times New Roman" w:cstheme="minorHAnsi"/>
          <w:sz w:val="24"/>
          <w:szCs w:val="24"/>
          <w:lang w:eastAsia="es-419"/>
        </w:rPr>
        <w:t>.</w:t>
      </w:r>
    </w:p>
    <w:p w:rsidR="00050411" w:rsidRPr="00E123CB" w:rsidRDefault="006644EC"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 xml:space="preserve">Teniendo en cuenta la situación epidemiológica de la provincia Granma y el número de fallecidos que hubo en agosto 2021 </w:t>
      </w:r>
      <w:r w:rsidR="00F74906" w:rsidRPr="00E123CB">
        <w:rPr>
          <w:rFonts w:eastAsia="Times New Roman" w:cstheme="minorHAnsi"/>
          <w:sz w:val="24"/>
          <w:szCs w:val="24"/>
          <w:lang w:eastAsia="es-419"/>
        </w:rPr>
        <w:t xml:space="preserve">(donde hay un pico pandémico) </w:t>
      </w:r>
      <w:r w:rsidRPr="00E123CB">
        <w:rPr>
          <w:rFonts w:eastAsia="Times New Roman" w:cstheme="minorHAnsi"/>
          <w:sz w:val="24"/>
          <w:szCs w:val="24"/>
          <w:lang w:eastAsia="es-419"/>
        </w:rPr>
        <w:t xml:space="preserve">se modeló el acumulado de fallecidos para este mes, obteniéndose </w:t>
      </w:r>
      <w:r w:rsidR="00050411" w:rsidRPr="00E123CB">
        <w:rPr>
          <w:rFonts w:eastAsia="Times New Roman" w:cstheme="minorHAnsi"/>
          <w:sz w:val="24"/>
          <w:szCs w:val="24"/>
          <w:lang w:eastAsia="es-419"/>
        </w:rPr>
        <w:t xml:space="preserve">el polinomio de mejor ajuste de grado </w:t>
      </w:r>
      <w:r w:rsidR="00E10E78" w:rsidRPr="00E123CB">
        <w:rPr>
          <w:rFonts w:eastAsia="Times New Roman" w:cstheme="minorHAnsi"/>
          <w:sz w:val="24"/>
          <w:szCs w:val="24"/>
          <w:lang w:eastAsia="es-419"/>
        </w:rPr>
        <w:t>3</w:t>
      </w:r>
      <w:r w:rsidR="00050411" w:rsidRPr="00E123CB">
        <w:rPr>
          <w:rFonts w:eastAsia="Times New Roman" w:cstheme="minorHAnsi"/>
          <w:sz w:val="24"/>
          <w:szCs w:val="24"/>
          <w:lang w:eastAsia="es-419"/>
        </w:rPr>
        <w:t xml:space="preserve"> con r = 0,9</w:t>
      </w:r>
      <w:r w:rsidR="00E10E78" w:rsidRPr="00E123CB">
        <w:rPr>
          <w:rFonts w:eastAsia="Times New Roman" w:cstheme="minorHAnsi"/>
          <w:sz w:val="24"/>
          <w:szCs w:val="24"/>
          <w:lang w:eastAsia="es-419"/>
        </w:rPr>
        <w:t>97</w:t>
      </w:r>
      <w:r w:rsidR="00030BF1">
        <w:rPr>
          <w:rFonts w:eastAsia="Times New Roman" w:cstheme="minorHAnsi"/>
          <w:sz w:val="24"/>
          <w:szCs w:val="24"/>
          <w:lang w:eastAsia="es-419"/>
        </w:rPr>
        <w:t>. (</w:t>
      </w:r>
      <w:r w:rsidR="00DA5908" w:rsidRPr="00E123CB">
        <w:rPr>
          <w:rFonts w:eastAsia="Times New Roman" w:cstheme="minorHAnsi"/>
          <w:sz w:val="24"/>
          <w:szCs w:val="24"/>
          <w:lang w:eastAsia="es-419"/>
        </w:rPr>
        <w:t>Gráf</w:t>
      </w:r>
      <w:r w:rsidR="00030BF1">
        <w:rPr>
          <w:rFonts w:eastAsia="Times New Roman" w:cstheme="minorHAnsi"/>
          <w:sz w:val="24"/>
          <w:szCs w:val="24"/>
          <w:lang w:eastAsia="es-419"/>
        </w:rPr>
        <w:t>.</w:t>
      </w:r>
      <w:r w:rsidR="00DA5908" w:rsidRPr="00E123CB">
        <w:rPr>
          <w:rFonts w:eastAsia="Times New Roman" w:cstheme="minorHAnsi"/>
          <w:sz w:val="24"/>
          <w:szCs w:val="24"/>
          <w:lang w:eastAsia="es-419"/>
        </w:rPr>
        <w:t xml:space="preserve"> </w:t>
      </w:r>
      <w:r w:rsidR="00F74906" w:rsidRPr="00E123CB">
        <w:rPr>
          <w:rFonts w:eastAsia="Times New Roman" w:cstheme="minorHAnsi"/>
          <w:sz w:val="24"/>
          <w:szCs w:val="24"/>
          <w:lang w:eastAsia="es-419"/>
        </w:rPr>
        <w:t>4</w:t>
      </w:r>
      <w:r w:rsidR="00030BF1">
        <w:rPr>
          <w:rFonts w:eastAsia="Times New Roman" w:cstheme="minorHAnsi"/>
          <w:sz w:val="24"/>
          <w:szCs w:val="24"/>
          <w:lang w:eastAsia="es-419"/>
        </w:rPr>
        <w:t>)</w:t>
      </w:r>
    </w:p>
    <w:p w:rsidR="00B30BF0" w:rsidRPr="00E123CB" w:rsidRDefault="00B30BF0" w:rsidP="00E123CB">
      <w:pPr>
        <w:spacing w:after="0" w:line="360" w:lineRule="auto"/>
        <w:jc w:val="both"/>
        <w:rPr>
          <w:rFonts w:eastAsia="Times New Roman" w:cstheme="minorHAnsi"/>
          <w:sz w:val="24"/>
          <w:szCs w:val="24"/>
          <w:lang w:eastAsia="es-419"/>
        </w:rPr>
      </w:pPr>
      <w:r w:rsidRPr="00E123CB">
        <w:rPr>
          <w:rFonts w:cstheme="minorHAnsi"/>
          <w:sz w:val="24"/>
          <w:szCs w:val="24"/>
        </w:rPr>
        <w:object w:dxaOrig="8605" w:dyaOrig="6151">
          <v:shape id="_x0000_i1028" type="#_x0000_t75" style="width:431.25pt;height:307.5pt" o:ole="">
            <v:imagedata r:id="rId20" o:title=""/>
          </v:shape>
          <o:OLEObject Type="Embed" ProgID="STATISTICA.Graph" ShapeID="_x0000_i1028" DrawAspect="Content" ObjectID="_1696141524" r:id="rId21">
            <o:FieldCodes>\s</o:FieldCodes>
          </o:OLEObject>
        </w:object>
      </w:r>
    </w:p>
    <w:p w:rsidR="007F10E1" w:rsidRDefault="007F10E1" w:rsidP="00E123CB">
      <w:pPr>
        <w:spacing w:after="0" w:line="360" w:lineRule="auto"/>
        <w:jc w:val="both"/>
        <w:rPr>
          <w:rFonts w:eastAsia="Times New Roman" w:cstheme="minorHAnsi"/>
          <w:sz w:val="24"/>
          <w:szCs w:val="24"/>
          <w:lang w:eastAsia="es-419"/>
        </w:rPr>
      </w:pPr>
    </w:p>
    <w:p w:rsidR="00030BF1" w:rsidRDefault="00030BF1" w:rsidP="00030BF1">
      <w:pPr>
        <w:spacing w:after="0" w:line="360" w:lineRule="auto"/>
        <w:jc w:val="center"/>
        <w:rPr>
          <w:rFonts w:cstheme="minorHAnsi"/>
          <w:sz w:val="24"/>
          <w:szCs w:val="24"/>
        </w:rPr>
      </w:pPr>
      <w:r w:rsidRPr="00030BF1">
        <w:rPr>
          <w:rFonts w:cstheme="minorHAnsi"/>
          <w:b/>
        </w:rPr>
        <w:t>Gráf. 4.</w:t>
      </w:r>
      <w:r w:rsidRPr="00030BF1">
        <w:rPr>
          <w:rFonts w:cstheme="minorHAnsi"/>
        </w:rPr>
        <w:t xml:space="preserve"> Acumulado diario de fallecidos de Covid-19 en la provincia Granma en agosto 2021.</w:t>
      </w:r>
    </w:p>
    <w:p w:rsidR="00030BF1" w:rsidRPr="00030BF1" w:rsidRDefault="00030BF1" w:rsidP="00030BF1">
      <w:pPr>
        <w:spacing w:after="0" w:line="360" w:lineRule="auto"/>
        <w:jc w:val="center"/>
        <w:rPr>
          <w:rFonts w:cstheme="minorHAnsi"/>
          <w:sz w:val="16"/>
          <w:szCs w:val="16"/>
        </w:rPr>
      </w:pPr>
      <w:r w:rsidRPr="00030BF1">
        <w:rPr>
          <w:rFonts w:cstheme="minorHAnsi"/>
          <w:sz w:val="16"/>
          <w:szCs w:val="16"/>
        </w:rPr>
        <w:t>Coeficiente de correlación r = 0,997</w:t>
      </w:r>
    </w:p>
    <w:p w:rsidR="00030BF1" w:rsidRPr="00030BF1" w:rsidRDefault="00030BF1" w:rsidP="00030BF1">
      <w:pPr>
        <w:spacing w:after="0" w:line="360" w:lineRule="auto"/>
        <w:jc w:val="center"/>
        <w:rPr>
          <w:rFonts w:eastAsia="Times New Roman" w:cstheme="minorHAnsi"/>
          <w:sz w:val="16"/>
          <w:szCs w:val="16"/>
          <w:vertAlign w:val="superscript"/>
          <w:lang w:eastAsia="es-419"/>
        </w:rPr>
      </w:pPr>
      <w:r w:rsidRPr="00030BF1">
        <w:rPr>
          <w:rFonts w:eastAsia="Times New Roman" w:cstheme="minorHAnsi"/>
          <w:sz w:val="16"/>
          <w:szCs w:val="16"/>
          <w:lang w:eastAsia="es-419"/>
        </w:rPr>
        <w:t>Y = -1,90434 + 3,67937</w:t>
      </w:r>
      <m:oMath>
        <m:r>
          <m:rPr>
            <m:sty m:val="p"/>
          </m:rPr>
          <w:rPr>
            <w:rFonts w:ascii="Cambria Math" w:hAnsi="Cambria Math" w:cstheme="minorHAnsi"/>
            <w:sz w:val="16"/>
            <w:szCs w:val="16"/>
          </w:rPr>
          <m:t>·</m:t>
        </m:r>
      </m:oMath>
      <w:r w:rsidRPr="00030BF1">
        <w:rPr>
          <w:rFonts w:eastAsia="Times New Roman" w:cstheme="minorHAnsi"/>
          <w:sz w:val="16"/>
          <w:szCs w:val="16"/>
          <w:lang w:eastAsia="es-419"/>
        </w:rPr>
        <w:t>X – 0,107188</w:t>
      </w:r>
      <m:oMath>
        <m:r>
          <m:rPr>
            <m:sty m:val="p"/>
          </m:rPr>
          <w:rPr>
            <w:rFonts w:ascii="Cambria Math" w:hAnsi="Cambria Math" w:cstheme="minorHAnsi"/>
            <w:sz w:val="16"/>
            <w:szCs w:val="16"/>
          </w:rPr>
          <m:t>·</m:t>
        </m:r>
      </m:oMath>
      <w:r w:rsidRPr="00030BF1">
        <w:rPr>
          <w:rFonts w:eastAsia="Times New Roman" w:cstheme="minorHAnsi"/>
          <w:sz w:val="16"/>
          <w:szCs w:val="16"/>
          <w:lang w:eastAsia="es-419"/>
        </w:rPr>
        <w:t>X</w:t>
      </w:r>
      <w:r w:rsidRPr="00030BF1">
        <w:rPr>
          <w:rFonts w:eastAsia="Times New Roman" w:cstheme="minorHAnsi"/>
          <w:sz w:val="16"/>
          <w:szCs w:val="16"/>
          <w:vertAlign w:val="superscript"/>
          <w:lang w:eastAsia="es-419"/>
        </w:rPr>
        <w:t>2</w:t>
      </w:r>
      <w:r w:rsidRPr="00030BF1">
        <w:rPr>
          <w:rFonts w:eastAsia="Times New Roman" w:cstheme="minorHAnsi"/>
          <w:sz w:val="16"/>
          <w:szCs w:val="16"/>
          <w:lang w:eastAsia="es-419"/>
        </w:rPr>
        <w:t xml:space="preserve"> + 0,00390028</w:t>
      </w:r>
      <m:oMath>
        <m:r>
          <m:rPr>
            <m:sty m:val="p"/>
          </m:rPr>
          <w:rPr>
            <w:rFonts w:ascii="Cambria Math" w:hAnsi="Cambria Math" w:cstheme="minorHAnsi"/>
            <w:sz w:val="16"/>
            <w:szCs w:val="16"/>
          </w:rPr>
          <m:t>·</m:t>
        </m:r>
      </m:oMath>
      <w:r w:rsidRPr="00030BF1">
        <w:rPr>
          <w:rFonts w:eastAsia="Times New Roman" w:cstheme="minorHAnsi"/>
          <w:sz w:val="16"/>
          <w:szCs w:val="16"/>
          <w:lang w:eastAsia="es-419"/>
        </w:rPr>
        <w:t>X</w:t>
      </w:r>
      <w:r w:rsidRPr="00030BF1">
        <w:rPr>
          <w:rFonts w:eastAsia="Times New Roman" w:cstheme="minorHAnsi"/>
          <w:sz w:val="16"/>
          <w:szCs w:val="16"/>
          <w:vertAlign w:val="superscript"/>
          <w:lang w:eastAsia="es-419"/>
        </w:rPr>
        <w:t>3</w:t>
      </w:r>
    </w:p>
    <w:p w:rsidR="00030BF1" w:rsidRDefault="00030BF1" w:rsidP="00E123CB">
      <w:pPr>
        <w:spacing w:after="0" w:line="360" w:lineRule="auto"/>
        <w:jc w:val="both"/>
        <w:rPr>
          <w:rFonts w:eastAsia="Times New Roman" w:cstheme="minorHAnsi"/>
          <w:sz w:val="24"/>
          <w:szCs w:val="24"/>
          <w:lang w:eastAsia="es-419"/>
        </w:rPr>
      </w:pPr>
    </w:p>
    <w:p w:rsidR="003276E6" w:rsidRPr="00E123CB" w:rsidRDefault="00050411"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Si se quisiera hacer un pronóstico de cuántos fallecidos habría durante el mes de septiembre el cálculo es para X</w:t>
      </w:r>
      <w:r w:rsidRPr="00E123CB">
        <w:rPr>
          <w:rFonts w:eastAsia="Times New Roman" w:cstheme="minorHAnsi"/>
          <w:sz w:val="24"/>
          <w:szCs w:val="24"/>
          <w:vertAlign w:val="subscript"/>
          <w:lang w:eastAsia="es-419"/>
        </w:rPr>
        <w:t>1</w:t>
      </w:r>
      <w:r w:rsidRPr="00E123CB">
        <w:rPr>
          <w:rFonts w:eastAsia="Times New Roman" w:cstheme="minorHAnsi"/>
          <w:sz w:val="24"/>
          <w:szCs w:val="24"/>
          <w:lang w:eastAsia="es-419"/>
        </w:rPr>
        <w:t xml:space="preserve"> = 31 último día del mes de agosto y X</w:t>
      </w:r>
      <w:r w:rsidRPr="00E123CB">
        <w:rPr>
          <w:rFonts w:eastAsia="Times New Roman" w:cstheme="minorHAnsi"/>
          <w:sz w:val="24"/>
          <w:szCs w:val="24"/>
          <w:vertAlign w:val="subscript"/>
          <w:lang w:eastAsia="es-419"/>
        </w:rPr>
        <w:t>2</w:t>
      </w:r>
      <w:r w:rsidRPr="00E123CB">
        <w:rPr>
          <w:rFonts w:eastAsia="Times New Roman" w:cstheme="minorHAnsi"/>
          <w:sz w:val="24"/>
          <w:szCs w:val="24"/>
          <w:lang w:eastAsia="es-419"/>
        </w:rPr>
        <w:t xml:space="preserve"> = X</w:t>
      </w:r>
      <w:r w:rsidRPr="00E123CB">
        <w:rPr>
          <w:rFonts w:eastAsia="Times New Roman" w:cstheme="minorHAnsi"/>
          <w:sz w:val="24"/>
          <w:szCs w:val="24"/>
          <w:vertAlign w:val="subscript"/>
          <w:lang w:eastAsia="es-419"/>
        </w:rPr>
        <w:t>1</w:t>
      </w:r>
      <w:r w:rsidRPr="00E123CB">
        <w:rPr>
          <w:rFonts w:eastAsia="Times New Roman" w:cstheme="minorHAnsi"/>
          <w:sz w:val="24"/>
          <w:szCs w:val="24"/>
          <w:lang w:eastAsia="es-419"/>
        </w:rPr>
        <w:t xml:space="preserve"> + 30 </w:t>
      </w:r>
      <w:r w:rsidR="00034CA4" w:rsidRPr="00E123CB">
        <w:rPr>
          <w:rFonts w:eastAsia="Times New Roman" w:cstheme="minorHAnsi"/>
          <w:sz w:val="24"/>
          <w:szCs w:val="24"/>
          <w:lang w:eastAsia="es-419"/>
        </w:rPr>
        <w:t xml:space="preserve">= 61 </w:t>
      </w:r>
      <w:r w:rsidRPr="00E123CB">
        <w:rPr>
          <w:rFonts w:eastAsia="Times New Roman" w:cstheme="minorHAnsi"/>
          <w:sz w:val="24"/>
          <w:szCs w:val="24"/>
          <w:lang w:eastAsia="es-419"/>
        </w:rPr>
        <w:t>(30 días del mes de agosto)</w:t>
      </w:r>
      <w:r w:rsidR="00E10E78" w:rsidRPr="00E123CB">
        <w:rPr>
          <w:rFonts w:eastAsia="Times New Roman" w:cstheme="minorHAnsi"/>
          <w:sz w:val="24"/>
          <w:szCs w:val="24"/>
          <w:lang w:eastAsia="es-419"/>
        </w:rPr>
        <w:t xml:space="preserve"> q</w:t>
      </w:r>
      <w:r w:rsidRPr="00E123CB">
        <w:rPr>
          <w:rFonts w:eastAsia="Times New Roman" w:cstheme="minorHAnsi"/>
          <w:sz w:val="24"/>
          <w:szCs w:val="24"/>
          <w:lang w:eastAsia="es-419"/>
        </w:rPr>
        <w:t xml:space="preserve">ue nos daría los fallecidos del mes de septiembre en Granma = </w:t>
      </w:r>
      <w:r w:rsidR="00034CA4" w:rsidRPr="00E123CB">
        <w:rPr>
          <w:rFonts w:eastAsia="Times New Roman" w:cstheme="minorHAnsi"/>
          <w:sz w:val="24"/>
          <w:szCs w:val="24"/>
          <w:lang w:eastAsia="es-419"/>
        </w:rPr>
        <w:t>584 (</w:t>
      </w:r>
      <w:r w:rsidR="00E10E78" w:rsidRPr="00E123CB">
        <w:rPr>
          <w:rFonts w:eastAsia="Times New Roman" w:cstheme="minorHAnsi"/>
          <w:sz w:val="24"/>
          <w:szCs w:val="24"/>
          <w:lang w:eastAsia="es-419"/>
        </w:rPr>
        <w:t>Y</w:t>
      </w:r>
      <w:r w:rsidR="007F10E1" w:rsidRPr="00E123CB">
        <w:rPr>
          <w:rFonts w:eastAsia="Times New Roman" w:cstheme="minorHAnsi"/>
          <w:sz w:val="24"/>
          <w:szCs w:val="24"/>
          <w:vertAlign w:val="subscript"/>
          <w:lang w:eastAsia="es-419"/>
        </w:rPr>
        <w:t>2</w:t>
      </w:r>
      <w:r w:rsidR="007F10E1" w:rsidRPr="00E123CB">
        <w:rPr>
          <w:rFonts w:eastAsia="Times New Roman" w:cstheme="minorHAnsi"/>
          <w:sz w:val="24"/>
          <w:szCs w:val="24"/>
          <w:lang w:eastAsia="es-419"/>
        </w:rPr>
        <w:t xml:space="preserve"> -</w:t>
      </w:r>
      <w:r w:rsidRPr="00E123CB">
        <w:rPr>
          <w:rFonts w:eastAsia="Times New Roman" w:cstheme="minorHAnsi"/>
          <w:sz w:val="24"/>
          <w:szCs w:val="24"/>
          <w:lang w:eastAsia="es-419"/>
        </w:rPr>
        <w:t xml:space="preserve">  </w:t>
      </w:r>
      <w:r w:rsidR="00E10E78" w:rsidRPr="00E123CB">
        <w:rPr>
          <w:rFonts w:eastAsia="Times New Roman" w:cstheme="minorHAnsi"/>
          <w:sz w:val="24"/>
          <w:szCs w:val="24"/>
          <w:lang w:eastAsia="es-419"/>
        </w:rPr>
        <w:t>Y</w:t>
      </w:r>
      <w:r w:rsidRPr="00E123CB">
        <w:rPr>
          <w:rFonts w:eastAsia="Times New Roman" w:cstheme="minorHAnsi"/>
          <w:sz w:val="24"/>
          <w:szCs w:val="24"/>
          <w:vertAlign w:val="subscript"/>
          <w:lang w:eastAsia="es-419"/>
        </w:rPr>
        <w:t>1</w:t>
      </w:r>
      <w:r w:rsidR="00034CA4" w:rsidRPr="00E123CB">
        <w:rPr>
          <w:rFonts w:eastAsia="Times New Roman" w:cstheme="minorHAnsi"/>
          <w:sz w:val="24"/>
          <w:szCs w:val="24"/>
          <w:vertAlign w:val="subscript"/>
          <w:lang w:eastAsia="es-419"/>
        </w:rPr>
        <w:t>)</w:t>
      </w:r>
      <w:r w:rsidR="00034CA4" w:rsidRPr="00E123CB">
        <w:rPr>
          <w:rFonts w:eastAsia="Times New Roman" w:cstheme="minorHAnsi"/>
          <w:sz w:val="24"/>
          <w:szCs w:val="24"/>
          <w:lang w:eastAsia="es-419"/>
        </w:rPr>
        <w:t>)</w:t>
      </w:r>
      <w:r w:rsidR="00E10E78" w:rsidRPr="00E123CB">
        <w:rPr>
          <w:rFonts w:eastAsia="Times New Roman" w:cstheme="minorHAnsi"/>
          <w:sz w:val="24"/>
          <w:szCs w:val="24"/>
          <w:lang w:eastAsia="es-419"/>
        </w:rPr>
        <w:t xml:space="preserve"> personas muertas. Indicando que si no se toman todas las medidas necesarias para el control de la epidemia morirían como promedio diario aproximadamente 19,5 personas por causa de esta enfermedad. </w:t>
      </w:r>
    </w:p>
    <w:p w:rsidR="007F10E1" w:rsidRDefault="007F10E1" w:rsidP="00E123CB">
      <w:pPr>
        <w:spacing w:after="0" w:line="360" w:lineRule="auto"/>
        <w:jc w:val="both"/>
        <w:rPr>
          <w:rFonts w:eastAsia="Times New Roman" w:cstheme="minorHAnsi"/>
          <w:b/>
          <w:sz w:val="24"/>
          <w:szCs w:val="24"/>
          <w:lang w:eastAsia="es-419"/>
        </w:rPr>
      </w:pPr>
    </w:p>
    <w:p w:rsidR="007F10E1" w:rsidRDefault="007F10E1" w:rsidP="00E123CB">
      <w:pPr>
        <w:spacing w:after="0" w:line="360" w:lineRule="auto"/>
        <w:jc w:val="both"/>
        <w:rPr>
          <w:rFonts w:eastAsia="Times New Roman" w:cstheme="minorHAnsi"/>
          <w:b/>
          <w:sz w:val="24"/>
          <w:szCs w:val="24"/>
          <w:lang w:eastAsia="es-419"/>
        </w:rPr>
      </w:pPr>
    </w:p>
    <w:p w:rsidR="00A56510" w:rsidRPr="007F10E1" w:rsidRDefault="00A56510" w:rsidP="007F10E1">
      <w:pPr>
        <w:spacing w:after="0" w:line="360" w:lineRule="auto"/>
        <w:jc w:val="center"/>
        <w:rPr>
          <w:rFonts w:eastAsia="Times New Roman" w:cstheme="minorHAnsi"/>
          <w:b/>
          <w:sz w:val="32"/>
          <w:szCs w:val="32"/>
          <w:lang w:eastAsia="es-419"/>
        </w:rPr>
      </w:pPr>
      <w:r w:rsidRPr="007F10E1">
        <w:rPr>
          <w:rFonts w:eastAsia="Times New Roman" w:cstheme="minorHAnsi"/>
          <w:b/>
          <w:sz w:val="32"/>
          <w:szCs w:val="32"/>
          <w:lang w:eastAsia="es-419"/>
        </w:rPr>
        <w:t>D</w:t>
      </w:r>
      <w:r w:rsidR="007F10E1" w:rsidRPr="007F10E1">
        <w:rPr>
          <w:rFonts w:eastAsia="Times New Roman" w:cstheme="minorHAnsi"/>
          <w:b/>
          <w:sz w:val="32"/>
          <w:szCs w:val="32"/>
          <w:lang w:eastAsia="es-419"/>
        </w:rPr>
        <w:t>iscusión</w:t>
      </w:r>
    </w:p>
    <w:p w:rsidR="00A86D04" w:rsidRPr="00E123CB" w:rsidRDefault="00F62E9B"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 xml:space="preserve">Una epidemia depende de un conjunto de variables, entre ellas están; las características de la epidemia, </w:t>
      </w:r>
      <w:r w:rsidR="00021790" w:rsidRPr="00E123CB">
        <w:rPr>
          <w:rFonts w:eastAsia="Times New Roman" w:cstheme="minorHAnsi"/>
          <w:sz w:val="24"/>
          <w:szCs w:val="24"/>
          <w:lang w:eastAsia="es-419"/>
        </w:rPr>
        <w:t xml:space="preserve">grupos de susceptibles, infectados, recuperados, </w:t>
      </w:r>
      <w:r w:rsidRPr="00E123CB">
        <w:rPr>
          <w:rFonts w:eastAsia="Times New Roman" w:cstheme="minorHAnsi"/>
          <w:sz w:val="24"/>
          <w:szCs w:val="24"/>
          <w:lang w:eastAsia="es-419"/>
        </w:rPr>
        <w:t>las condiciones edafo</w:t>
      </w:r>
      <w:r w:rsidR="00021790" w:rsidRPr="00E123CB">
        <w:rPr>
          <w:rFonts w:eastAsia="Times New Roman" w:cstheme="minorHAnsi"/>
          <w:sz w:val="24"/>
          <w:szCs w:val="24"/>
          <w:lang w:eastAsia="es-419"/>
        </w:rPr>
        <w:t>-</w:t>
      </w:r>
      <w:r w:rsidRPr="00E123CB">
        <w:rPr>
          <w:rFonts w:eastAsia="Times New Roman" w:cstheme="minorHAnsi"/>
          <w:sz w:val="24"/>
          <w:szCs w:val="24"/>
          <w:lang w:eastAsia="es-419"/>
        </w:rPr>
        <w:t>climáticas, la robustez del sistema de salud, las condiciones nutricionales y socioeconómicas de las personas, su disciplina, cultura</w:t>
      </w:r>
      <w:r w:rsidR="00021790" w:rsidRPr="00E123CB">
        <w:rPr>
          <w:rFonts w:eastAsia="Times New Roman" w:cstheme="minorHAnsi"/>
          <w:sz w:val="24"/>
          <w:szCs w:val="24"/>
          <w:lang w:eastAsia="es-419"/>
        </w:rPr>
        <w:t xml:space="preserve"> de la sociedad</w:t>
      </w:r>
      <w:r w:rsidRPr="00E123CB">
        <w:rPr>
          <w:rFonts w:eastAsia="Times New Roman" w:cstheme="minorHAnsi"/>
          <w:sz w:val="24"/>
          <w:szCs w:val="24"/>
          <w:lang w:eastAsia="es-419"/>
        </w:rPr>
        <w:t xml:space="preserve">, </w:t>
      </w:r>
      <w:r w:rsidR="00021790" w:rsidRPr="00E123CB">
        <w:rPr>
          <w:rFonts w:eastAsia="Times New Roman" w:cstheme="minorHAnsi"/>
          <w:sz w:val="24"/>
          <w:szCs w:val="24"/>
          <w:lang w:eastAsia="es-419"/>
        </w:rPr>
        <w:t>las indisciplinas epidemiológicas y</w:t>
      </w:r>
      <w:r w:rsidRPr="00E123CB">
        <w:rPr>
          <w:rFonts w:eastAsia="Times New Roman" w:cstheme="minorHAnsi"/>
          <w:sz w:val="24"/>
          <w:szCs w:val="24"/>
          <w:lang w:eastAsia="es-419"/>
        </w:rPr>
        <w:t xml:space="preserve"> otros factores. Controlar todas las variables se hace muy complejo, pero todas ellas están incluidas en el día a día</w:t>
      </w:r>
      <w:r w:rsidR="00021790" w:rsidRPr="00E123CB">
        <w:rPr>
          <w:rFonts w:eastAsia="Times New Roman" w:cstheme="minorHAnsi"/>
          <w:sz w:val="24"/>
          <w:szCs w:val="24"/>
          <w:lang w:eastAsia="es-419"/>
        </w:rPr>
        <w:t>,</w:t>
      </w:r>
      <w:r w:rsidRPr="00E123CB">
        <w:rPr>
          <w:rFonts w:eastAsia="Times New Roman" w:cstheme="minorHAnsi"/>
          <w:sz w:val="24"/>
          <w:szCs w:val="24"/>
          <w:lang w:eastAsia="es-419"/>
        </w:rPr>
        <w:t xml:space="preserve"> </w:t>
      </w:r>
      <w:r w:rsidR="00021790" w:rsidRPr="00E123CB">
        <w:rPr>
          <w:rFonts w:eastAsia="Times New Roman" w:cstheme="minorHAnsi"/>
          <w:sz w:val="24"/>
          <w:szCs w:val="24"/>
          <w:lang w:eastAsia="es-419"/>
        </w:rPr>
        <w:t xml:space="preserve">es decir, en el día epidemiológico (X) </w:t>
      </w:r>
      <w:r w:rsidRPr="00E123CB">
        <w:rPr>
          <w:rFonts w:eastAsia="Times New Roman" w:cstheme="minorHAnsi"/>
          <w:sz w:val="24"/>
          <w:szCs w:val="24"/>
          <w:lang w:eastAsia="es-419"/>
        </w:rPr>
        <w:t xml:space="preserve">de la ocurrencia de la epidemia, por ello </w:t>
      </w:r>
      <w:r w:rsidRPr="00E123CB">
        <w:rPr>
          <w:rFonts w:eastAsia="Times New Roman" w:cstheme="minorHAnsi"/>
          <w:sz w:val="24"/>
          <w:szCs w:val="24"/>
          <w:lang w:eastAsia="es-419"/>
        </w:rPr>
        <w:lastRenderedPageBreak/>
        <w:t>fue escogido el día del mes para modelar la epidemia y el acumulado de los casos autóctonos</w:t>
      </w:r>
      <w:r w:rsidR="00021790" w:rsidRPr="00E123CB">
        <w:rPr>
          <w:rFonts w:eastAsia="Times New Roman" w:cstheme="minorHAnsi"/>
          <w:sz w:val="24"/>
          <w:szCs w:val="24"/>
          <w:lang w:eastAsia="es-419"/>
        </w:rPr>
        <w:t xml:space="preserve"> (Y) un modelo extremadamente simple que permite modelar y pronosticar crudamente el comportamiento en cuanto al número de personas infectadas o contagiadas en la epidemia</w:t>
      </w:r>
      <w:r w:rsidR="00A86D04" w:rsidRPr="00E123CB">
        <w:rPr>
          <w:rFonts w:eastAsia="Times New Roman" w:cstheme="minorHAnsi"/>
          <w:sz w:val="24"/>
          <w:szCs w:val="24"/>
          <w:lang w:eastAsia="es-419"/>
        </w:rPr>
        <w:t>.</w:t>
      </w:r>
    </w:p>
    <w:p w:rsidR="00146BE4" w:rsidRPr="00E123CB" w:rsidRDefault="00A86D04"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 xml:space="preserve"> La modelación matemática de una epidemia reviste gran importancia y así lo corroboran; </w:t>
      </w:r>
      <w:r w:rsidR="00F62E9B" w:rsidRPr="00E123CB">
        <w:rPr>
          <w:rFonts w:eastAsia="Times New Roman" w:cstheme="minorHAnsi"/>
          <w:sz w:val="24"/>
          <w:szCs w:val="24"/>
          <w:lang w:eastAsia="es-419"/>
        </w:rPr>
        <w:t xml:space="preserve">Casals, Guzmán </w:t>
      </w:r>
      <w:r w:rsidR="007F1F13">
        <w:rPr>
          <w:rFonts w:eastAsia="Times New Roman" w:cstheme="minorHAnsi"/>
          <w:sz w:val="24"/>
          <w:szCs w:val="24"/>
          <w:lang w:eastAsia="es-419"/>
        </w:rPr>
        <w:t>y Caylá</w:t>
      </w:r>
      <w:r w:rsidR="007F10E1">
        <w:rPr>
          <w:rFonts w:eastAsia="Times New Roman" w:cstheme="minorHAnsi"/>
          <w:sz w:val="24"/>
          <w:szCs w:val="24"/>
          <w:lang w:eastAsia="es-419"/>
        </w:rPr>
        <w:t>.</w:t>
      </w:r>
      <w:r w:rsidR="007F1F13">
        <w:rPr>
          <w:rFonts w:eastAsia="Times New Roman" w:cstheme="minorHAnsi"/>
          <w:sz w:val="24"/>
          <w:szCs w:val="24"/>
          <w:lang w:eastAsia="es-419"/>
        </w:rPr>
        <w:t xml:space="preserve"> </w:t>
      </w:r>
      <w:r w:rsidR="00F62E9B" w:rsidRPr="00E123CB">
        <w:rPr>
          <w:rFonts w:eastAsia="Times New Roman" w:cstheme="minorHAnsi"/>
          <w:sz w:val="24"/>
          <w:szCs w:val="24"/>
          <w:vertAlign w:val="superscript"/>
          <w:lang w:eastAsia="es-419"/>
        </w:rPr>
        <w:t>(8)</w:t>
      </w:r>
      <w:r w:rsidR="000959E1" w:rsidRPr="00E123CB">
        <w:rPr>
          <w:rFonts w:eastAsia="Times New Roman" w:cstheme="minorHAnsi"/>
          <w:sz w:val="24"/>
          <w:szCs w:val="24"/>
          <w:lang w:eastAsia="es-419"/>
        </w:rPr>
        <w:t xml:space="preserve"> </w:t>
      </w:r>
      <w:r w:rsidRPr="00E123CB">
        <w:rPr>
          <w:rFonts w:eastAsia="Times New Roman" w:cstheme="minorHAnsi"/>
          <w:sz w:val="24"/>
          <w:szCs w:val="24"/>
          <w:lang w:eastAsia="es-419"/>
        </w:rPr>
        <w:t xml:space="preserve">que </w:t>
      </w:r>
      <w:r w:rsidR="00F62E9B" w:rsidRPr="00E123CB">
        <w:rPr>
          <w:rFonts w:eastAsia="Times New Roman" w:cstheme="minorHAnsi"/>
          <w:sz w:val="24"/>
          <w:szCs w:val="24"/>
          <w:lang w:eastAsia="es-419"/>
        </w:rPr>
        <w:t>identificaron 617 artículos</w:t>
      </w:r>
      <w:r w:rsidR="000959E1" w:rsidRPr="00E123CB">
        <w:rPr>
          <w:rFonts w:eastAsia="Times New Roman" w:cstheme="minorHAnsi"/>
          <w:sz w:val="24"/>
          <w:szCs w:val="24"/>
          <w:lang w:eastAsia="es-419"/>
        </w:rPr>
        <w:t xml:space="preserve"> científicos</w:t>
      </w:r>
      <w:r w:rsidR="00F62E9B" w:rsidRPr="00E123CB">
        <w:rPr>
          <w:rFonts w:eastAsia="Times New Roman" w:cstheme="minorHAnsi"/>
          <w:sz w:val="24"/>
          <w:szCs w:val="24"/>
          <w:lang w:eastAsia="es-419"/>
        </w:rPr>
        <w:t xml:space="preserve">, </w:t>
      </w:r>
      <w:r w:rsidR="000959E1" w:rsidRPr="00E123CB">
        <w:rPr>
          <w:rFonts w:eastAsia="Times New Roman" w:cstheme="minorHAnsi"/>
          <w:sz w:val="24"/>
          <w:szCs w:val="24"/>
          <w:lang w:eastAsia="es-419"/>
        </w:rPr>
        <w:t xml:space="preserve">de los </w:t>
      </w:r>
      <w:r w:rsidR="003924C7" w:rsidRPr="00E123CB">
        <w:rPr>
          <w:rFonts w:eastAsia="Times New Roman" w:cstheme="minorHAnsi"/>
          <w:sz w:val="24"/>
          <w:szCs w:val="24"/>
          <w:lang w:eastAsia="es-419"/>
        </w:rPr>
        <w:t>cuales seleccionaron</w:t>
      </w:r>
      <w:r w:rsidR="00F62E9B" w:rsidRPr="00E123CB">
        <w:rPr>
          <w:rFonts w:eastAsia="Times New Roman" w:cstheme="minorHAnsi"/>
          <w:sz w:val="24"/>
          <w:szCs w:val="24"/>
          <w:lang w:eastAsia="es-419"/>
        </w:rPr>
        <w:t xml:space="preserve"> un total de 162 artículos relacionados</w:t>
      </w:r>
      <w:r w:rsidR="000959E1" w:rsidRPr="00E123CB">
        <w:rPr>
          <w:rFonts w:eastAsia="Times New Roman" w:cstheme="minorHAnsi"/>
          <w:sz w:val="24"/>
          <w:szCs w:val="24"/>
          <w:lang w:eastAsia="es-419"/>
        </w:rPr>
        <w:t xml:space="preserve"> con modelos matemáticos utilizados en el estudio</w:t>
      </w:r>
      <w:r w:rsidRPr="00E123CB">
        <w:rPr>
          <w:rFonts w:eastAsia="Times New Roman" w:cstheme="minorHAnsi"/>
          <w:sz w:val="24"/>
          <w:szCs w:val="24"/>
          <w:lang w:eastAsia="es-419"/>
        </w:rPr>
        <w:t xml:space="preserve"> de enfermedades transmisibles.</w:t>
      </w:r>
      <w:r w:rsidR="000959E1" w:rsidRPr="00E123CB">
        <w:rPr>
          <w:rFonts w:eastAsia="Times New Roman" w:cstheme="minorHAnsi"/>
          <w:sz w:val="24"/>
          <w:szCs w:val="24"/>
          <w:lang w:eastAsia="es-419"/>
        </w:rPr>
        <w:t xml:space="preserve"> </w:t>
      </w:r>
      <w:r w:rsidR="007F1F13" w:rsidRPr="00E123CB">
        <w:rPr>
          <w:rFonts w:eastAsia="Times New Roman" w:cstheme="minorHAnsi"/>
          <w:sz w:val="24"/>
          <w:szCs w:val="24"/>
          <w:lang w:eastAsia="es-419"/>
        </w:rPr>
        <w:t>Díaz</w:t>
      </w:r>
      <w:r w:rsidR="00650BC4" w:rsidRPr="00E123CB">
        <w:rPr>
          <w:rFonts w:eastAsia="Times New Roman" w:cstheme="minorHAnsi"/>
          <w:sz w:val="24"/>
          <w:szCs w:val="24"/>
          <w:lang w:eastAsia="es-419"/>
        </w:rPr>
        <w:t>-Quijano</w:t>
      </w:r>
      <w:r w:rsidR="007F1F13">
        <w:rPr>
          <w:rFonts w:eastAsia="Times New Roman" w:cstheme="minorHAnsi"/>
          <w:sz w:val="24"/>
          <w:szCs w:val="24"/>
          <w:lang w:eastAsia="es-419"/>
        </w:rPr>
        <w:t>,</w:t>
      </w:r>
      <w:r w:rsidR="00650BC4" w:rsidRPr="00E123CB">
        <w:rPr>
          <w:rFonts w:eastAsia="Times New Roman" w:cstheme="minorHAnsi"/>
          <w:sz w:val="24"/>
          <w:szCs w:val="24"/>
          <w:lang w:eastAsia="es-419"/>
        </w:rPr>
        <w:t xml:space="preserve"> </w:t>
      </w:r>
      <w:r w:rsidR="00650BC4" w:rsidRPr="00E123CB">
        <w:rPr>
          <w:rFonts w:eastAsia="Times New Roman" w:cstheme="minorHAnsi"/>
          <w:sz w:val="24"/>
          <w:szCs w:val="24"/>
          <w:vertAlign w:val="superscript"/>
          <w:lang w:eastAsia="es-419"/>
        </w:rPr>
        <w:t>(9)</w:t>
      </w:r>
      <w:r w:rsidR="00650BC4" w:rsidRPr="00E123CB">
        <w:rPr>
          <w:rFonts w:eastAsia="Times New Roman" w:cstheme="minorHAnsi"/>
          <w:sz w:val="24"/>
          <w:szCs w:val="24"/>
          <w:lang w:eastAsia="es-419"/>
        </w:rPr>
        <w:t xml:space="preserve"> hizo un estudio relacionado con los aspectos básicos de la utilización de los análisis de regresión en los estudios epidemiológicos, siendo su objetivo la aplicación de las regresiones lineales múltiples. </w:t>
      </w:r>
      <w:r w:rsidR="00146BE4" w:rsidRPr="00E123CB">
        <w:rPr>
          <w:rFonts w:eastAsia="Times New Roman" w:cstheme="minorHAnsi"/>
          <w:sz w:val="24"/>
          <w:szCs w:val="24"/>
          <w:lang w:eastAsia="es-419"/>
        </w:rPr>
        <w:t>Abelló, Guinovart y Morales</w:t>
      </w:r>
      <w:r w:rsidR="007F1F13">
        <w:rPr>
          <w:rFonts w:eastAsia="Times New Roman" w:cstheme="minorHAnsi"/>
          <w:sz w:val="24"/>
          <w:szCs w:val="24"/>
          <w:lang w:eastAsia="es-419"/>
        </w:rPr>
        <w:t>,</w:t>
      </w:r>
      <w:r w:rsidR="00980C8A" w:rsidRPr="00E123CB">
        <w:rPr>
          <w:rFonts w:eastAsia="Times New Roman" w:cstheme="minorHAnsi"/>
          <w:sz w:val="24"/>
          <w:szCs w:val="24"/>
          <w:lang w:eastAsia="es-419"/>
        </w:rPr>
        <w:t xml:space="preserve"> </w:t>
      </w:r>
      <w:r w:rsidR="00980C8A" w:rsidRPr="00E123CB">
        <w:rPr>
          <w:rFonts w:eastAsia="Times New Roman" w:cstheme="minorHAnsi"/>
          <w:sz w:val="24"/>
          <w:szCs w:val="24"/>
          <w:vertAlign w:val="superscript"/>
          <w:lang w:eastAsia="es-419"/>
        </w:rPr>
        <w:t>(10</w:t>
      </w:r>
      <w:r w:rsidR="00146BE4" w:rsidRPr="00E123CB">
        <w:rPr>
          <w:rFonts w:eastAsia="Times New Roman" w:cstheme="minorHAnsi"/>
          <w:sz w:val="24"/>
          <w:szCs w:val="24"/>
          <w:vertAlign w:val="superscript"/>
          <w:lang w:eastAsia="es-419"/>
        </w:rPr>
        <w:t>)</w:t>
      </w:r>
      <w:r w:rsidR="00146BE4" w:rsidRPr="00E123CB">
        <w:rPr>
          <w:rFonts w:eastAsia="Times New Roman" w:cstheme="minorHAnsi"/>
          <w:sz w:val="24"/>
          <w:szCs w:val="24"/>
          <w:lang w:eastAsia="es-419"/>
        </w:rPr>
        <w:t xml:space="preserve"> realizaron una investigación aplicando el modelo SIR básico y políticas antiepidémicas de salud pública para la COVID-19 en Cuba resaltando la importancia de la epidemiología matemática en la propagación de enfermedades </w:t>
      </w:r>
      <w:r w:rsidR="00A1068B" w:rsidRPr="00E123CB">
        <w:rPr>
          <w:rFonts w:eastAsia="Times New Roman" w:cstheme="minorHAnsi"/>
          <w:sz w:val="24"/>
          <w:szCs w:val="24"/>
          <w:lang w:eastAsia="es-419"/>
        </w:rPr>
        <w:t xml:space="preserve">teniendo muy en cuenta la variable número de infectados reafirmando la importancia del control del número de pacientes infectados autóctonos en el tiempo. </w:t>
      </w:r>
    </w:p>
    <w:p w:rsidR="00A65C40" w:rsidRPr="00E123CB" w:rsidRDefault="002A4A5B"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 xml:space="preserve">Kyurkchiev N, Illiev A, Rahnev A, </w:t>
      </w:r>
      <w:r w:rsidR="00232CED" w:rsidRPr="00E123CB">
        <w:rPr>
          <w:rFonts w:eastAsia="Times New Roman" w:cstheme="minorHAnsi"/>
          <w:sz w:val="24"/>
          <w:szCs w:val="24"/>
          <w:lang w:eastAsia="es-419"/>
        </w:rPr>
        <w:t>Terzieva</w:t>
      </w:r>
      <w:r w:rsidR="007F1F13">
        <w:rPr>
          <w:rFonts w:eastAsia="Times New Roman" w:cstheme="minorHAnsi"/>
          <w:sz w:val="24"/>
          <w:szCs w:val="24"/>
          <w:lang w:eastAsia="es-419"/>
        </w:rPr>
        <w:t>,</w:t>
      </w:r>
      <w:r w:rsidR="00232CED" w:rsidRPr="00E123CB">
        <w:rPr>
          <w:rFonts w:eastAsia="Times New Roman" w:cstheme="minorHAnsi"/>
          <w:sz w:val="24"/>
          <w:szCs w:val="24"/>
          <w:lang w:eastAsia="es-419"/>
        </w:rPr>
        <w:t xml:space="preserve"> </w:t>
      </w:r>
      <w:r w:rsidR="00232CED" w:rsidRPr="00E123CB">
        <w:rPr>
          <w:rFonts w:eastAsia="Times New Roman" w:cstheme="minorHAnsi"/>
          <w:sz w:val="24"/>
          <w:szCs w:val="24"/>
          <w:vertAlign w:val="superscript"/>
          <w:lang w:eastAsia="es-419"/>
        </w:rPr>
        <w:t>(</w:t>
      </w:r>
      <w:r w:rsidR="00A827DF" w:rsidRPr="00E123CB">
        <w:rPr>
          <w:rFonts w:eastAsia="Times New Roman" w:cstheme="minorHAnsi"/>
          <w:sz w:val="24"/>
          <w:szCs w:val="24"/>
          <w:vertAlign w:val="superscript"/>
          <w:lang w:eastAsia="es-419"/>
        </w:rPr>
        <w:t>11)</w:t>
      </w:r>
      <w:r w:rsidR="00A827DF" w:rsidRPr="00E123CB">
        <w:rPr>
          <w:rFonts w:eastAsia="Times New Roman" w:cstheme="minorHAnsi"/>
          <w:sz w:val="24"/>
          <w:szCs w:val="24"/>
          <w:lang w:eastAsia="es-419"/>
        </w:rPr>
        <w:t xml:space="preserve"> </w:t>
      </w:r>
      <w:r w:rsidR="00A65C40" w:rsidRPr="00E123CB">
        <w:rPr>
          <w:rFonts w:eastAsia="Times New Roman" w:cstheme="minorHAnsi"/>
          <w:sz w:val="24"/>
          <w:szCs w:val="24"/>
          <w:lang w:eastAsia="es-419"/>
        </w:rPr>
        <w:t>plantean que las variables polinómicas proporcionan una muy buena aproximación de los datos específicos sobre la pandemia de Covid-19 en Cuba</w:t>
      </w:r>
      <w:r w:rsidR="00232CED" w:rsidRPr="00E123CB">
        <w:rPr>
          <w:rFonts w:eastAsia="Times New Roman" w:cstheme="minorHAnsi"/>
          <w:sz w:val="24"/>
          <w:szCs w:val="24"/>
          <w:lang w:eastAsia="es-419"/>
        </w:rPr>
        <w:t xml:space="preserve"> y obtienen varios modelos de crecimiento modelando la epidemia en Cuba desde el 10/marzo/2020 hasta el 05/junio/2020. </w:t>
      </w:r>
      <w:r w:rsidR="00A827DF" w:rsidRPr="00E123CB">
        <w:rPr>
          <w:rFonts w:eastAsia="Times New Roman" w:cstheme="minorHAnsi"/>
          <w:sz w:val="24"/>
          <w:szCs w:val="24"/>
          <w:lang w:eastAsia="es-419"/>
        </w:rPr>
        <w:t>Pérez, Curra y Almaguer</w:t>
      </w:r>
      <w:r w:rsidR="007F1F13">
        <w:rPr>
          <w:rFonts w:eastAsia="Times New Roman" w:cstheme="minorHAnsi"/>
          <w:sz w:val="24"/>
          <w:szCs w:val="24"/>
          <w:lang w:eastAsia="es-419"/>
        </w:rPr>
        <w:t>,</w:t>
      </w:r>
      <w:r w:rsidR="00A827DF" w:rsidRPr="00E123CB">
        <w:rPr>
          <w:rFonts w:eastAsia="Times New Roman" w:cstheme="minorHAnsi"/>
          <w:sz w:val="24"/>
          <w:szCs w:val="24"/>
          <w:lang w:eastAsia="es-419"/>
        </w:rPr>
        <w:t xml:space="preserve"> </w:t>
      </w:r>
      <w:r w:rsidR="00A827DF" w:rsidRPr="00E123CB">
        <w:rPr>
          <w:rFonts w:eastAsia="Times New Roman" w:cstheme="minorHAnsi"/>
          <w:sz w:val="24"/>
          <w:szCs w:val="24"/>
          <w:vertAlign w:val="superscript"/>
          <w:lang w:eastAsia="es-419"/>
        </w:rPr>
        <w:t>(12)</w:t>
      </w:r>
      <w:r w:rsidR="00A827DF" w:rsidRPr="00E123CB">
        <w:rPr>
          <w:rFonts w:eastAsia="Times New Roman" w:cstheme="minorHAnsi"/>
          <w:sz w:val="24"/>
          <w:szCs w:val="24"/>
          <w:lang w:eastAsia="es-419"/>
        </w:rPr>
        <w:t xml:space="preserve"> </w:t>
      </w:r>
      <w:r w:rsidR="00183C5E" w:rsidRPr="00E123CB">
        <w:rPr>
          <w:rFonts w:eastAsia="Times New Roman" w:cstheme="minorHAnsi"/>
          <w:sz w:val="24"/>
          <w:szCs w:val="24"/>
          <w:lang w:eastAsia="es-419"/>
        </w:rPr>
        <w:t xml:space="preserve">investigaron </w:t>
      </w:r>
      <w:r w:rsidR="00A827DF" w:rsidRPr="00E123CB">
        <w:rPr>
          <w:rFonts w:eastAsia="Times New Roman" w:cstheme="minorHAnsi"/>
          <w:sz w:val="24"/>
          <w:szCs w:val="24"/>
          <w:lang w:eastAsia="es-419"/>
        </w:rPr>
        <w:t>en la modelación de</w:t>
      </w:r>
      <w:r w:rsidR="00774AFE" w:rsidRPr="00E123CB">
        <w:rPr>
          <w:rFonts w:eastAsia="Times New Roman" w:cstheme="minorHAnsi"/>
          <w:sz w:val="24"/>
          <w:szCs w:val="24"/>
          <w:lang w:eastAsia="es-419"/>
        </w:rPr>
        <w:t xml:space="preserve"> </w:t>
      </w:r>
      <w:r w:rsidR="00A827DF" w:rsidRPr="00E123CB">
        <w:rPr>
          <w:rFonts w:eastAsia="Times New Roman" w:cstheme="minorHAnsi"/>
          <w:sz w:val="24"/>
          <w:szCs w:val="24"/>
          <w:lang w:eastAsia="es-419"/>
        </w:rPr>
        <w:t>l</w:t>
      </w:r>
      <w:r w:rsidR="00774AFE" w:rsidRPr="00E123CB">
        <w:rPr>
          <w:rFonts w:eastAsia="Times New Roman" w:cstheme="minorHAnsi"/>
          <w:sz w:val="24"/>
          <w:szCs w:val="24"/>
          <w:lang w:eastAsia="es-419"/>
        </w:rPr>
        <w:t xml:space="preserve">a epidemia de </w:t>
      </w:r>
      <w:r w:rsidR="00A827DF" w:rsidRPr="00E123CB">
        <w:rPr>
          <w:rFonts w:eastAsia="Times New Roman" w:cstheme="minorHAnsi"/>
          <w:sz w:val="24"/>
          <w:szCs w:val="24"/>
          <w:lang w:eastAsia="es-419"/>
        </w:rPr>
        <w:t>Covid-19 en la provincia Holguín</w:t>
      </w:r>
      <w:r w:rsidR="00774AFE" w:rsidRPr="00E123CB">
        <w:rPr>
          <w:rFonts w:eastAsia="Times New Roman" w:cstheme="minorHAnsi"/>
          <w:sz w:val="24"/>
          <w:szCs w:val="24"/>
          <w:lang w:eastAsia="es-419"/>
        </w:rPr>
        <w:t>, analizando las personas suscept</w:t>
      </w:r>
      <w:r w:rsidR="00232CED" w:rsidRPr="00E123CB">
        <w:rPr>
          <w:rFonts w:eastAsia="Times New Roman" w:cstheme="minorHAnsi"/>
          <w:sz w:val="24"/>
          <w:szCs w:val="24"/>
          <w:lang w:eastAsia="es-419"/>
        </w:rPr>
        <w:t>ibles, infectadas,</w:t>
      </w:r>
      <w:r w:rsidR="00772DBC" w:rsidRPr="00E123CB">
        <w:rPr>
          <w:rFonts w:eastAsia="Times New Roman" w:cstheme="minorHAnsi"/>
          <w:sz w:val="24"/>
          <w:szCs w:val="24"/>
          <w:lang w:eastAsia="es-419"/>
        </w:rPr>
        <w:t xml:space="preserve"> recuperadas</w:t>
      </w:r>
      <w:r w:rsidR="00232CED" w:rsidRPr="00E123CB">
        <w:rPr>
          <w:rFonts w:eastAsia="Times New Roman" w:cstheme="minorHAnsi"/>
          <w:sz w:val="24"/>
          <w:szCs w:val="24"/>
          <w:lang w:eastAsia="es-419"/>
        </w:rPr>
        <w:t xml:space="preserve"> y fallecidas mediante un modelo SIRD</w:t>
      </w:r>
      <w:r w:rsidR="00772DBC" w:rsidRPr="00E123CB">
        <w:rPr>
          <w:rFonts w:eastAsia="Times New Roman" w:cstheme="minorHAnsi"/>
          <w:sz w:val="24"/>
          <w:szCs w:val="24"/>
          <w:lang w:eastAsia="es-419"/>
        </w:rPr>
        <w:t xml:space="preserve">, el trabajo fue avalado por ocho publicaciones sobre modelación matemática que hicieron otros autores algunos de ellos de la República Popular China. </w:t>
      </w:r>
    </w:p>
    <w:p w:rsidR="00232CED" w:rsidRPr="00E123CB" w:rsidRDefault="00286F8C"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 xml:space="preserve">Zenteno, et. al. </w:t>
      </w:r>
      <w:r w:rsidRPr="00E123CB">
        <w:rPr>
          <w:rFonts w:eastAsia="Times New Roman" w:cstheme="minorHAnsi"/>
          <w:sz w:val="24"/>
          <w:szCs w:val="24"/>
          <w:vertAlign w:val="superscript"/>
          <w:lang w:eastAsia="es-419"/>
        </w:rPr>
        <w:t>(13)</w:t>
      </w:r>
      <w:r w:rsidRPr="00E123CB">
        <w:rPr>
          <w:rFonts w:eastAsia="Times New Roman" w:cstheme="minorHAnsi"/>
          <w:sz w:val="24"/>
          <w:szCs w:val="24"/>
          <w:lang w:eastAsia="es-419"/>
        </w:rPr>
        <w:t xml:space="preserve"> modelaron en México el número de casos diarios de coronavirus mediante polinomios de grados; tres, cuatro y cinco obteniendo buenos ajustes. </w:t>
      </w:r>
      <w:r w:rsidR="00232CED" w:rsidRPr="00E123CB">
        <w:rPr>
          <w:rFonts w:eastAsia="Times New Roman" w:cstheme="minorHAnsi"/>
          <w:sz w:val="24"/>
          <w:szCs w:val="24"/>
          <w:lang w:eastAsia="es-419"/>
        </w:rPr>
        <w:t>Vega y Pérez</w:t>
      </w:r>
      <w:r w:rsidR="007F1F13">
        <w:rPr>
          <w:rFonts w:eastAsia="Times New Roman" w:cstheme="minorHAnsi"/>
          <w:sz w:val="24"/>
          <w:szCs w:val="24"/>
          <w:lang w:eastAsia="es-419"/>
        </w:rPr>
        <w:t>,</w:t>
      </w:r>
      <w:r w:rsidR="00232CED" w:rsidRPr="00E123CB">
        <w:rPr>
          <w:rFonts w:eastAsia="Times New Roman" w:cstheme="minorHAnsi"/>
          <w:sz w:val="24"/>
          <w:szCs w:val="24"/>
          <w:lang w:eastAsia="es-419"/>
        </w:rPr>
        <w:t xml:space="preserve"> </w:t>
      </w:r>
      <w:r w:rsidR="00232CED" w:rsidRPr="00E123CB">
        <w:rPr>
          <w:rFonts w:eastAsia="Times New Roman" w:cstheme="minorHAnsi"/>
          <w:sz w:val="24"/>
          <w:szCs w:val="24"/>
          <w:vertAlign w:val="superscript"/>
          <w:lang w:eastAsia="es-419"/>
        </w:rPr>
        <w:t>(1</w:t>
      </w:r>
      <w:r w:rsidRPr="00E123CB">
        <w:rPr>
          <w:rFonts w:eastAsia="Times New Roman" w:cstheme="minorHAnsi"/>
          <w:sz w:val="24"/>
          <w:szCs w:val="24"/>
          <w:vertAlign w:val="superscript"/>
          <w:lang w:eastAsia="es-419"/>
        </w:rPr>
        <w:t>4</w:t>
      </w:r>
      <w:r w:rsidR="00232CED" w:rsidRPr="00E123CB">
        <w:rPr>
          <w:rFonts w:eastAsia="Times New Roman" w:cstheme="minorHAnsi"/>
          <w:sz w:val="24"/>
          <w:szCs w:val="24"/>
          <w:vertAlign w:val="superscript"/>
          <w:lang w:eastAsia="es-419"/>
        </w:rPr>
        <w:t>)</w:t>
      </w:r>
      <w:r w:rsidR="00232CED" w:rsidRPr="00E123CB">
        <w:rPr>
          <w:rFonts w:eastAsia="Times New Roman" w:cstheme="minorHAnsi"/>
          <w:sz w:val="24"/>
          <w:szCs w:val="24"/>
          <w:lang w:eastAsia="es-419"/>
        </w:rPr>
        <w:t xml:space="preserve"> en la provincia Holguín obtuvieron un modelo polinómico de grado cinco en el análisis de la efectividad del control de la epidemia demostrando la posibilidad de emplear modelos polinómicos para el estudio de esta pandemia en Cuba.</w:t>
      </w:r>
    </w:p>
    <w:p w:rsidR="00D21ECE" w:rsidRPr="00E123CB" w:rsidRDefault="00D21ECE" w:rsidP="00E123CB">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 xml:space="preserve">Los anteriores autores demuestran que es posible utilizar una gran variedad de modelos matemáticos diferentes en el análisis de una epidemia, por lo que este trabajo corrobora lo anterior mediante la utilización </w:t>
      </w:r>
      <w:r w:rsidR="00B0190D" w:rsidRPr="00E123CB">
        <w:rPr>
          <w:rFonts w:eastAsia="Times New Roman" w:cstheme="minorHAnsi"/>
          <w:sz w:val="24"/>
          <w:szCs w:val="24"/>
          <w:lang w:eastAsia="es-419"/>
        </w:rPr>
        <w:t xml:space="preserve">y obtención </w:t>
      </w:r>
      <w:r w:rsidRPr="00E123CB">
        <w:rPr>
          <w:rFonts w:eastAsia="Times New Roman" w:cstheme="minorHAnsi"/>
          <w:sz w:val="24"/>
          <w:szCs w:val="24"/>
          <w:lang w:eastAsia="es-419"/>
        </w:rPr>
        <w:t>de modelos polinómicos utilizando dos variables</w:t>
      </w:r>
      <w:r w:rsidR="00B0190D" w:rsidRPr="00E123CB">
        <w:rPr>
          <w:rFonts w:eastAsia="Times New Roman" w:cstheme="minorHAnsi"/>
          <w:sz w:val="24"/>
          <w:szCs w:val="24"/>
          <w:lang w:eastAsia="es-419"/>
        </w:rPr>
        <w:t xml:space="preserve">; </w:t>
      </w:r>
      <w:r w:rsidR="009F0025" w:rsidRPr="00E123CB">
        <w:rPr>
          <w:rFonts w:eastAsia="Times New Roman" w:cstheme="minorHAnsi"/>
          <w:sz w:val="24"/>
          <w:szCs w:val="24"/>
          <w:lang w:eastAsia="es-419"/>
        </w:rPr>
        <w:t xml:space="preserve">el tiempo epidemiológico y la otra que utilizan los modelos SIR, </w:t>
      </w:r>
      <w:r w:rsidR="00286F8C" w:rsidRPr="00E123CB">
        <w:rPr>
          <w:rFonts w:eastAsia="Times New Roman" w:cstheme="minorHAnsi"/>
          <w:sz w:val="24"/>
          <w:szCs w:val="24"/>
          <w:lang w:eastAsia="es-419"/>
        </w:rPr>
        <w:t>el número de</w:t>
      </w:r>
      <w:r w:rsidR="00A26459" w:rsidRPr="00E123CB">
        <w:rPr>
          <w:rFonts w:eastAsia="Times New Roman" w:cstheme="minorHAnsi"/>
          <w:sz w:val="24"/>
          <w:szCs w:val="24"/>
          <w:lang w:eastAsia="es-419"/>
        </w:rPr>
        <w:t xml:space="preserve"> infectados, así como, es posible utilizar el cálculo diferencial en el análisis del </w:t>
      </w:r>
      <w:r w:rsidR="00A26459" w:rsidRPr="00E123CB">
        <w:rPr>
          <w:rFonts w:eastAsia="Times New Roman" w:cstheme="minorHAnsi"/>
          <w:sz w:val="24"/>
          <w:szCs w:val="24"/>
          <w:lang w:eastAsia="es-419"/>
        </w:rPr>
        <w:lastRenderedPageBreak/>
        <w:t>comportamiento de la epidemia cuando se modela mediante polinomios su comportamiento</w:t>
      </w:r>
    </w:p>
    <w:p w:rsidR="007F1F13" w:rsidRDefault="007F1F13" w:rsidP="00E123CB">
      <w:pPr>
        <w:spacing w:after="0" w:line="360" w:lineRule="auto"/>
        <w:jc w:val="both"/>
        <w:rPr>
          <w:rFonts w:eastAsia="Times New Roman" w:cstheme="minorHAnsi"/>
          <w:b/>
          <w:sz w:val="24"/>
          <w:szCs w:val="24"/>
          <w:lang w:eastAsia="es-419"/>
        </w:rPr>
      </w:pPr>
    </w:p>
    <w:p w:rsidR="007F1F13" w:rsidRDefault="007F1F13" w:rsidP="00E123CB">
      <w:pPr>
        <w:spacing w:after="0" w:line="360" w:lineRule="auto"/>
        <w:jc w:val="both"/>
        <w:rPr>
          <w:rFonts w:eastAsia="Times New Roman" w:cstheme="minorHAnsi"/>
          <w:b/>
          <w:sz w:val="24"/>
          <w:szCs w:val="24"/>
          <w:lang w:eastAsia="es-419"/>
        </w:rPr>
      </w:pPr>
    </w:p>
    <w:p w:rsidR="009D77B4" w:rsidRPr="007F1F13" w:rsidRDefault="009D77B4" w:rsidP="007F1F13">
      <w:pPr>
        <w:spacing w:after="0" w:line="360" w:lineRule="auto"/>
        <w:jc w:val="center"/>
        <w:rPr>
          <w:rFonts w:eastAsia="Times New Roman" w:cstheme="minorHAnsi"/>
          <w:b/>
          <w:sz w:val="32"/>
          <w:szCs w:val="32"/>
          <w:lang w:eastAsia="es-419"/>
        </w:rPr>
      </w:pPr>
      <w:r w:rsidRPr="007F1F13">
        <w:rPr>
          <w:rFonts w:eastAsia="Times New Roman" w:cstheme="minorHAnsi"/>
          <w:b/>
          <w:sz w:val="32"/>
          <w:szCs w:val="32"/>
          <w:lang w:eastAsia="es-419"/>
        </w:rPr>
        <w:t>C</w:t>
      </w:r>
      <w:r w:rsidR="007F1F13" w:rsidRPr="007F1F13">
        <w:rPr>
          <w:rFonts w:eastAsia="Times New Roman" w:cstheme="minorHAnsi"/>
          <w:b/>
          <w:sz w:val="32"/>
          <w:szCs w:val="32"/>
          <w:lang w:eastAsia="es-419"/>
        </w:rPr>
        <w:t>onclusiones</w:t>
      </w:r>
    </w:p>
    <w:p w:rsidR="001058BA" w:rsidRPr="00E123CB" w:rsidRDefault="009D77B4" w:rsidP="007F1F13">
      <w:pPr>
        <w:spacing w:after="0" w:line="360" w:lineRule="auto"/>
        <w:jc w:val="both"/>
        <w:rPr>
          <w:rFonts w:eastAsia="Times New Roman" w:cstheme="minorHAnsi"/>
          <w:sz w:val="24"/>
          <w:szCs w:val="24"/>
          <w:lang w:eastAsia="es-419"/>
        </w:rPr>
      </w:pPr>
      <w:r w:rsidRPr="00E123CB">
        <w:rPr>
          <w:rFonts w:eastAsia="Times New Roman" w:cstheme="minorHAnsi"/>
          <w:sz w:val="24"/>
          <w:szCs w:val="24"/>
          <w:lang w:eastAsia="es-419"/>
        </w:rPr>
        <w:t>Teniendo en cuenta los resul</w:t>
      </w:r>
      <w:r w:rsidR="007F1F13">
        <w:rPr>
          <w:rFonts w:eastAsia="Times New Roman" w:cstheme="minorHAnsi"/>
          <w:sz w:val="24"/>
          <w:szCs w:val="24"/>
          <w:lang w:eastAsia="es-419"/>
        </w:rPr>
        <w:t>tados obtenidos se concluye que, e</w:t>
      </w:r>
      <w:r w:rsidR="00A26459" w:rsidRPr="00E123CB">
        <w:rPr>
          <w:rFonts w:eastAsia="Times New Roman" w:cstheme="minorHAnsi"/>
          <w:sz w:val="24"/>
          <w:szCs w:val="24"/>
          <w:lang w:eastAsia="es-419"/>
        </w:rPr>
        <w:t>s posible utilizar como variable de pronóstico el día epidemiológico para la modelación de los casos autóctonos acumulados diarios.</w:t>
      </w:r>
      <w:r w:rsidR="007F1F13">
        <w:rPr>
          <w:rFonts w:eastAsia="Times New Roman" w:cstheme="minorHAnsi"/>
          <w:sz w:val="24"/>
          <w:szCs w:val="24"/>
          <w:lang w:eastAsia="es-419"/>
        </w:rPr>
        <w:t xml:space="preserve"> </w:t>
      </w:r>
      <w:r w:rsidRPr="00E123CB">
        <w:rPr>
          <w:rFonts w:eastAsia="Times New Roman" w:cstheme="minorHAnsi"/>
          <w:sz w:val="24"/>
          <w:szCs w:val="24"/>
          <w:lang w:eastAsia="es-419"/>
        </w:rPr>
        <w:t xml:space="preserve">Los mejores modelos matemáticos </w:t>
      </w:r>
      <w:r w:rsidR="001058BA" w:rsidRPr="00E123CB">
        <w:rPr>
          <w:rFonts w:eastAsia="Times New Roman" w:cstheme="minorHAnsi"/>
          <w:sz w:val="24"/>
          <w:szCs w:val="24"/>
          <w:lang w:eastAsia="es-419"/>
        </w:rPr>
        <w:t xml:space="preserve">mensuales </w:t>
      </w:r>
      <w:r w:rsidRPr="00E123CB">
        <w:rPr>
          <w:rFonts w:eastAsia="Times New Roman" w:cstheme="minorHAnsi"/>
          <w:sz w:val="24"/>
          <w:szCs w:val="24"/>
          <w:lang w:eastAsia="es-419"/>
        </w:rPr>
        <w:t>obtenidos fueron polinomios de grado tres para analizar e</w:t>
      </w:r>
      <w:r w:rsidR="00D21ECE" w:rsidRPr="00E123CB">
        <w:rPr>
          <w:rFonts w:eastAsia="Times New Roman" w:cstheme="minorHAnsi"/>
          <w:sz w:val="24"/>
          <w:szCs w:val="24"/>
          <w:lang w:eastAsia="es-419"/>
        </w:rPr>
        <w:t xml:space="preserve">l comportamiento </w:t>
      </w:r>
      <w:r w:rsidR="001058BA" w:rsidRPr="00E123CB">
        <w:rPr>
          <w:rFonts w:eastAsia="Times New Roman" w:cstheme="minorHAnsi"/>
          <w:sz w:val="24"/>
          <w:szCs w:val="24"/>
          <w:lang w:eastAsia="es-419"/>
        </w:rPr>
        <w:t>de la epidemia, con coeficiente de correlación mayor a 0,99.</w:t>
      </w:r>
      <w:r w:rsidR="007F1F13">
        <w:rPr>
          <w:rFonts w:eastAsia="Times New Roman" w:cstheme="minorHAnsi"/>
          <w:sz w:val="24"/>
          <w:szCs w:val="24"/>
          <w:lang w:eastAsia="es-419"/>
        </w:rPr>
        <w:t xml:space="preserve"> </w:t>
      </w:r>
      <w:r w:rsidRPr="00E123CB">
        <w:rPr>
          <w:rFonts w:eastAsia="Times New Roman" w:cstheme="minorHAnsi"/>
          <w:sz w:val="24"/>
          <w:szCs w:val="24"/>
          <w:lang w:eastAsia="es-419"/>
        </w:rPr>
        <w:t>Para un pronóstico del comportamiento de la epidemia los mejores ajustes se ob</w:t>
      </w:r>
      <w:r w:rsidR="001058BA" w:rsidRPr="00E123CB">
        <w:rPr>
          <w:rFonts w:eastAsia="Times New Roman" w:cstheme="minorHAnsi"/>
          <w:sz w:val="24"/>
          <w:szCs w:val="24"/>
          <w:lang w:eastAsia="es-419"/>
        </w:rPr>
        <w:t>t</w:t>
      </w:r>
      <w:r w:rsidR="00A26459" w:rsidRPr="00E123CB">
        <w:rPr>
          <w:rFonts w:eastAsia="Times New Roman" w:cstheme="minorHAnsi"/>
          <w:sz w:val="24"/>
          <w:szCs w:val="24"/>
          <w:lang w:eastAsia="es-419"/>
        </w:rPr>
        <w:t>uvieron mensualmente</w:t>
      </w:r>
      <w:r w:rsidR="001058BA" w:rsidRPr="00E123CB">
        <w:rPr>
          <w:rFonts w:eastAsia="Times New Roman" w:cstheme="minorHAnsi"/>
          <w:sz w:val="24"/>
          <w:szCs w:val="24"/>
          <w:lang w:eastAsia="es-419"/>
        </w:rPr>
        <w:t>.</w:t>
      </w:r>
      <w:r w:rsidR="007F1F13">
        <w:rPr>
          <w:rFonts w:eastAsia="Times New Roman" w:cstheme="minorHAnsi"/>
          <w:sz w:val="24"/>
          <w:szCs w:val="24"/>
          <w:lang w:eastAsia="es-419"/>
        </w:rPr>
        <w:t xml:space="preserve"> </w:t>
      </w:r>
      <w:r w:rsidR="001058BA" w:rsidRPr="00E123CB">
        <w:rPr>
          <w:rFonts w:eastAsia="Times New Roman" w:cstheme="minorHAnsi"/>
          <w:sz w:val="24"/>
          <w:szCs w:val="24"/>
          <w:lang w:eastAsia="es-419"/>
        </w:rPr>
        <w:t xml:space="preserve">El mejor ajuste para los siete meses analizados del acumulado de casos diarios se logró mediante un polinomio de grado </w:t>
      </w:r>
      <w:r w:rsidR="00D21ECE" w:rsidRPr="00E123CB">
        <w:rPr>
          <w:rFonts w:eastAsia="Times New Roman" w:cstheme="minorHAnsi"/>
          <w:sz w:val="24"/>
          <w:szCs w:val="24"/>
          <w:lang w:eastAsia="es-419"/>
        </w:rPr>
        <w:t>cuatro</w:t>
      </w:r>
      <w:r w:rsidR="001058BA" w:rsidRPr="00E123CB">
        <w:rPr>
          <w:rFonts w:eastAsia="Times New Roman" w:cstheme="minorHAnsi"/>
          <w:sz w:val="24"/>
          <w:szCs w:val="24"/>
          <w:lang w:eastAsia="es-419"/>
        </w:rPr>
        <w:t>.</w:t>
      </w:r>
      <w:r w:rsidR="007F1F13">
        <w:rPr>
          <w:rFonts w:eastAsia="Times New Roman" w:cstheme="minorHAnsi"/>
          <w:sz w:val="24"/>
          <w:szCs w:val="24"/>
          <w:lang w:eastAsia="es-419"/>
        </w:rPr>
        <w:t xml:space="preserve"> </w:t>
      </w:r>
      <w:r w:rsidR="001058BA" w:rsidRPr="00E123CB">
        <w:rPr>
          <w:rFonts w:eastAsia="Times New Roman" w:cstheme="minorHAnsi"/>
          <w:sz w:val="24"/>
          <w:szCs w:val="24"/>
          <w:lang w:eastAsia="es-419"/>
        </w:rPr>
        <w:t xml:space="preserve">Es posible utilizar las medias armónicas para modelar la epidemia de Covid-19 cuando se presentan </w:t>
      </w:r>
      <w:r w:rsidR="00D21ECE" w:rsidRPr="00E123CB">
        <w:rPr>
          <w:rFonts w:eastAsia="Times New Roman" w:cstheme="minorHAnsi"/>
          <w:sz w:val="24"/>
          <w:szCs w:val="24"/>
          <w:lang w:eastAsia="es-419"/>
        </w:rPr>
        <w:t xml:space="preserve">intermitencias </w:t>
      </w:r>
      <w:r w:rsidR="001058BA" w:rsidRPr="00E123CB">
        <w:rPr>
          <w:rFonts w:eastAsia="Times New Roman" w:cstheme="minorHAnsi"/>
          <w:sz w:val="24"/>
          <w:szCs w:val="24"/>
          <w:lang w:eastAsia="es-419"/>
        </w:rPr>
        <w:t>en los análisis de PCR.</w:t>
      </w:r>
    </w:p>
    <w:p w:rsidR="001058BA" w:rsidRPr="00E123CB" w:rsidRDefault="001058BA" w:rsidP="00E123CB">
      <w:pPr>
        <w:spacing w:after="0" w:line="360" w:lineRule="auto"/>
        <w:jc w:val="both"/>
        <w:rPr>
          <w:rFonts w:eastAsia="Times New Roman" w:cstheme="minorHAnsi"/>
          <w:sz w:val="24"/>
          <w:szCs w:val="24"/>
          <w:lang w:eastAsia="es-419"/>
        </w:rPr>
      </w:pPr>
    </w:p>
    <w:p w:rsidR="007F1F13" w:rsidRDefault="007F1F13" w:rsidP="00E123CB">
      <w:pPr>
        <w:spacing w:after="0" w:line="360" w:lineRule="auto"/>
        <w:jc w:val="both"/>
        <w:rPr>
          <w:rFonts w:eastAsia="Times New Roman" w:cstheme="minorHAnsi"/>
          <w:b/>
          <w:sz w:val="24"/>
          <w:szCs w:val="24"/>
          <w:lang w:eastAsia="es-419"/>
        </w:rPr>
      </w:pPr>
    </w:p>
    <w:p w:rsidR="00CC4506" w:rsidRPr="007F1F13" w:rsidRDefault="00CB3C4A" w:rsidP="007F1F13">
      <w:pPr>
        <w:spacing w:after="0" w:line="360" w:lineRule="auto"/>
        <w:jc w:val="center"/>
        <w:rPr>
          <w:rFonts w:eastAsia="Times New Roman" w:cstheme="minorHAnsi"/>
          <w:b/>
          <w:sz w:val="32"/>
          <w:szCs w:val="32"/>
          <w:lang w:eastAsia="es-419"/>
        </w:rPr>
      </w:pPr>
      <w:r w:rsidRPr="007F1F13">
        <w:rPr>
          <w:rFonts w:eastAsia="Times New Roman" w:cstheme="minorHAnsi"/>
          <w:b/>
          <w:sz w:val="32"/>
          <w:szCs w:val="32"/>
          <w:lang w:eastAsia="es-419"/>
        </w:rPr>
        <w:t>R</w:t>
      </w:r>
      <w:r w:rsidR="007F1F13" w:rsidRPr="007F1F13">
        <w:rPr>
          <w:rFonts w:eastAsia="Times New Roman" w:cstheme="minorHAnsi"/>
          <w:b/>
          <w:sz w:val="32"/>
          <w:szCs w:val="32"/>
          <w:lang w:eastAsia="es-419"/>
        </w:rPr>
        <w:t>eferencias bibliográficas</w:t>
      </w:r>
    </w:p>
    <w:p w:rsidR="0081609D" w:rsidRDefault="0081609D" w:rsidP="00E123CB">
      <w:pPr>
        <w:spacing w:after="0" w:line="360" w:lineRule="auto"/>
        <w:ind w:hanging="227"/>
        <w:jc w:val="both"/>
        <w:rPr>
          <w:rFonts w:eastAsia="Times New Roman" w:cstheme="minorHAnsi"/>
          <w:sz w:val="24"/>
          <w:szCs w:val="24"/>
          <w:lang w:eastAsia="es-419"/>
        </w:rPr>
      </w:pPr>
      <w:r w:rsidRPr="00E123CB">
        <w:rPr>
          <w:rFonts w:eastAsia="Times New Roman" w:cstheme="minorHAnsi"/>
          <w:sz w:val="24"/>
          <w:szCs w:val="24"/>
          <w:lang w:eastAsia="es-419"/>
        </w:rPr>
        <w:t xml:space="preserve">1. Covid19CubaData. Tablero estadístico interactivo sobre la </w:t>
      </w:r>
      <w:r w:rsidR="000323B6" w:rsidRPr="00E123CB">
        <w:rPr>
          <w:rFonts w:eastAsia="Times New Roman" w:cstheme="minorHAnsi"/>
          <w:sz w:val="24"/>
          <w:szCs w:val="24"/>
          <w:lang w:eastAsia="es-419"/>
        </w:rPr>
        <w:t>COVID-19 en Cuba 2020 [cit</w:t>
      </w:r>
      <w:r w:rsidR="00437158" w:rsidRPr="00E123CB">
        <w:rPr>
          <w:rFonts w:eastAsia="Times New Roman" w:cstheme="minorHAnsi"/>
          <w:sz w:val="24"/>
          <w:szCs w:val="24"/>
          <w:lang w:eastAsia="es-419"/>
        </w:rPr>
        <w:t>ado</w:t>
      </w:r>
      <w:r w:rsidR="000323B6" w:rsidRPr="00E123CB">
        <w:rPr>
          <w:rFonts w:eastAsia="Times New Roman" w:cstheme="minorHAnsi"/>
          <w:sz w:val="24"/>
          <w:szCs w:val="24"/>
          <w:lang w:eastAsia="es-419"/>
        </w:rPr>
        <w:t xml:space="preserve"> </w:t>
      </w:r>
      <w:r w:rsidR="00F24481" w:rsidRPr="00E123CB">
        <w:rPr>
          <w:rFonts w:eastAsia="Times New Roman" w:cstheme="minorHAnsi"/>
          <w:sz w:val="24"/>
          <w:szCs w:val="24"/>
          <w:lang w:eastAsia="es-419"/>
        </w:rPr>
        <w:t>15/</w:t>
      </w:r>
      <w:r w:rsidRPr="00E123CB">
        <w:rPr>
          <w:rFonts w:eastAsia="Times New Roman" w:cstheme="minorHAnsi"/>
          <w:sz w:val="24"/>
          <w:szCs w:val="24"/>
          <w:lang w:eastAsia="es-419"/>
        </w:rPr>
        <w:t>02</w:t>
      </w:r>
      <w:r w:rsidR="00F24481" w:rsidRPr="00E123CB">
        <w:rPr>
          <w:rFonts w:eastAsia="Times New Roman" w:cstheme="minorHAnsi"/>
          <w:sz w:val="24"/>
          <w:szCs w:val="24"/>
          <w:lang w:eastAsia="es-419"/>
        </w:rPr>
        <w:t>/</w:t>
      </w:r>
      <w:r w:rsidRPr="00E123CB">
        <w:rPr>
          <w:rFonts w:eastAsia="Times New Roman" w:cstheme="minorHAnsi"/>
          <w:sz w:val="24"/>
          <w:szCs w:val="24"/>
          <w:lang w:eastAsia="es-419"/>
        </w:rPr>
        <w:t>202</w:t>
      </w:r>
      <w:r w:rsidR="000323B6" w:rsidRPr="00E123CB">
        <w:rPr>
          <w:rFonts w:eastAsia="Times New Roman" w:cstheme="minorHAnsi"/>
          <w:sz w:val="24"/>
          <w:szCs w:val="24"/>
          <w:lang w:eastAsia="es-419"/>
        </w:rPr>
        <w:t xml:space="preserve">1 </w:t>
      </w:r>
      <w:r w:rsidR="00F24481" w:rsidRPr="00E123CB">
        <w:rPr>
          <w:rFonts w:eastAsia="Times New Roman" w:cstheme="minorHAnsi"/>
          <w:sz w:val="24"/>
          <w:szCs w:val="24"/>
          <w:lang w:eastAsia="es-419"/>
        </w:rPr>
        <w:t>a</w:t>
      </w:r>
      <w:r w:rsidR="000323B6" w:rsidRPr="00E123CB">
        <w:rPr>
          <w:rFonts w:eastAsia="Times New Roman" w:cstheme="minorHAnsi"/>
          <w:sz w:val="24"/>
          <w:szCs w:val="24"/>
          <w:lang w:eastAsia="es-419"/>
        </w:rPr>
        <w:t xml:space="preserve"> </w:t>
      </w:r>
      <w:r w:rsidRPr="00E123CB">
        <w:rPr>
          <w:rFonts w:eastAsia="Times New Roman" w:cstheme="minorHAnsi"/>
          <w:sz w:val="24"/>
          <w:szCs w:val="24"/>
          <w:lang w:eastAsia="es-419"/>
        </w:rPr>
        <w:t>10</w:t>
      </w:r>
      <w:r w:rsidR="00F24481" w:rsidRPr="00E123CB">
        <w:rPr>
          <w:rFonts w:eastAsia="Times New Roman" w:cstheme="minorHAnsi"/>
          <w:sz w:val="24"/>
          <w:szCs w:val="24"/>
          <w:lang w:eastAsia="es-419"/>
        </w:rPr>
        <w:t>/</w:t>
      </w:r>
      <w:r w:rsidRPr="00E123CB">
        <w:rPr>
          <w:rFonts w:eastAsia="Times New Roman" w:cstheme="minorHAnsi"/>
          <w:sz w:val="24"/>
          <w:szCs w:val="24"/>
          <w:lang w:eastAsia="es-419"/>
        </w:rPr>
        <w:t>09</w:t>
      </w:r>
      <w:r w:rsidR="00F24481" w:rsidRPr="00E123CB">
        <w:rPr>
          <w:rFonts w:eastAsia="Times New Roman" w:cstheme="minorHAnsi"/>
          <w:sz w:val="24"/>
          <w:szCs w:val="24"/>
          <w:lang w:eastAsia="es-419"/>
        </w:rPr>
        <w:t>/</w:t>
      </w:r>
      <w:r w:rsidRPr="00E123CB">
        <w:rPr>
          <w:rFonts w:eastAsia="Times New Roman" w:cstheme="minorHAnsi"/>
          <w:sz w:val="24"/>
          <w:szCs w:val="24"/>
          <w:lang w:eastAsia="es-419"/>
        </w:rPr>
        <w:t>202</w:t>
      </w:r>
      <w:r w:rsidR="000323B6" w:rsidRPr="00E123CB">
        <w:rPr>
          <w:rFonts w:eastAsia="Times New Roman" w:cstheme="minorHAnsi"/>
          <w:sz w:val="24"/>
          <w:szCs w:val="24"/>
          <w:lang w:eastAsia="es-419"/>
        </w:rPr>
        <w:t>1</w:t>
      </w:r>
      <w:r w:rsidRPr="00E123CB">
        <w:rPr>
          <w:rFonts w:eastAsia="Times New Roman" w:cstheme="minorHAnsi"/>
          <w:sz w:val="24"/>
          <w:szCs w:val="24"/>
          <w:lang w:eastAsia="es-419"/>
        </w:rPr>
        <w:t xml:space="preserve">]. </w:t>
      </w:r>
      <w:r w:rsidR="00224DF5" w:rsidRPr="00E123CB">
        <w:rPr>
          <w:rFonts w:eastAsia="Times New Roman" w:cstheme="minorHAnsi"/>
          <w:sz w:val="24"/>
          <w:szCs w:val="24"/>
          <w:lang w:eastAsia="es-419"/>
        </w:rPr>
        <w:t>Utilizable en:</w:t>
      </w:r>
      <w:r w:rsidRPr="00E123CB">
        <w:rPr>
          <w:rFonts w:eastAsia="Times New Roman" w:cstheme="minorHAnsi"/>
          <w:sz w:val="24"/>
          <w:szCs w:val="24"/>
          <w:lang w:eastAsia="es-419"/>
        </w:rPr>
        <w:t xml:space="preserve"> https://covid19cubadata.github.io/#cuba.</w:t>
      </w:r>
    </w:p>
    <w:p w:rsidR="007F1F13" w:rsidRPr="00E123CB" w:rsidRDefault="007F1F13" w:rsidP="00E123CB">
      <w:pPr>
        <w:spacing w:after="0" w:line="360" w:lineRule="auto"/>
        <w:ind w:hanging="227"/>
        <w:jc w:val="both"/>
        <w:rPr>
          <w:rFonts w:eastAsia="Times New Roman" w:cstheme="minorHAnsi"/>
          <w:sz w:val="24"/>
          <w:szCs w:val="24"/>
          <w:lang w:eastAsia="es-419"/>
        </w:rPr>
      </w:pPr>
    </w:p>
    <w:p w:rsidR="00132614" w:rsidRPr="00E123CB" w:rsidRDefault="00132614" w:rsidP="00E123CB">
      <w:pPr>
        <w:spacing w:after="0" w:line="360" w:lineRule="auto"/>
        <w:ind w:hanging="227"/>
        <w:jc w:val="both"/>
        <w:rPr>
          <w:rFonts w:eastAsia="Times New Roman" w:cstheme="minorHAnsi"/>
          <w:sz w:val="24"/>
          <w:szCs w:val="24"/>
          <w:lang w:eastAsia="es-419"/>
        </w:rPr>
      </w:pPr>
      <w:r w:rsidRPr="00E123CB">
        <w:rPr>
          <w:rFonts w:eastAsia="Times New Roman" w:cstheme="minorHAnsi"/>
          <w:sz w:val="24"/>
          <w:szCs w:val="24"/>
          <w:lang w:eastAsia="es-419"/>
        </w:rPr>
        <w:t>2. Min</w:t>
      </w:r>
      <w:r w:rsidR="00F24481" w:rsidRPr="00E123CB">
        <w:rPr>
          <w:rFonts w:eastAsia="Times New Roman" w:cstheme="minorHAnsi"/>
          <w:sz w:val="24"/>
          <w:szCs w:val="24"/>
          <w:lang w:eastAsia="es-419"/>
        </w:rPr>
        <w:t>isterio de Salud Pública.</w:t>
      </w:r>
      <w:r w:rsidRPr="00E123CB">
        <w:rPr>
          <w:rFonts w:eastAsia="Times New Roman" w:cstheme="minorHAnsi"/>
          <w:sz w:val="24"/>
          <w:szCs w:val="24"/>
          <w:lang w:eastAsia="es-419"/>
        </w:rPr>
        <w:t xml:space="preserve"> Anuario Estadístico de Salud 2020 Editado 2021, Dirección de Registros Médicos y Estadísticas de Salud, La Habana, Cuba. Correo electrónico: drmes@msp.sld.cu. Sitio: https://t</w:t>
      </w:r>
      <w:r w:rsidR="000323B6" w:rsidRPr="00E123CB">
        <w:rPr>
          <w:rFonts w:eastAsia="Times New Roman" w:cstheme="minorHAnsi"/>
          <w:sz w:val="24"/>
          <w:szCs w:val="24"/>
          <w:lang w:eastAsia="es-419"/>
        </w:rPr>
        <w:t>emas.sld.cu/estadisticassalud/ y</w:t>
      </w:r>
      <w:r w:rsidRPr="00E123CB">
        <w:rPr>
          <w:rFonts w:eastAsia="Times New Roman" w:cstheme="minorHAnsi"/>
          <w:sz w:val="24"/>
          <w:szCs w:val="24"/>
          <w:lang w:eastAsia="es-419"/>
        </w:rPr>
        <w:t xml:space="preserve"> http://bvscuba.sld.cu/anuario-estadisticode-cuba/</w:t>
      </w:r>
    </w:p>
    <w:p w:rsidR="00132614" w:rsidRPr="00E123CB" w:rsidRDefault="00FE2628" w:rsidP="00E123CB">
      <w:pPr>
        <w:spacing w:after="0" w:line="360" w:lineRule="auto"/>
        <w:ind w:hanging="227"/>
        <w:jc w:val="both"/>
        <w:rPr>
          <w:rFonts w:eastAsia="Times New Roman" w:cstheme="minorHAnsi"/>
          <w:sz w:val="24"/>
          <w:szCs w:val="24"/>
          <w:lang w:val="en-US" w:eastAsia="es-419"/>
        </w:rPr>
      </w:pPr>
      <w:r w:rsidRPr="00E123CB">
        <w:rPr>
          <w:rFonts w:eastAsia="Times New Roman" w:cstheme="minorHAnsi"/>
          <w:sz w:val="24"/>
          <w:szCs w:val="24"/>
          <w:lang w:eastAsia="es-419"/>
        </w:rPr>
        <w:t>3</w:t>
      </w:r>
      <w:r w:rsidR="00132614" w:rsidRPr="00E123CB">
        <w:rPr>
          <w:rFonts w:eastAsia="Times New Roman" w:cstheme="minorHAnsi"/>
          <w:sz w:val="24"/>
          <w:szCs w:val="24"/>
          <w:lang w:eastAsia="es-419"/>
        </w:rPr>
        <w:t xml:space="preserve">. Fajardo-Gutiérrez A. Medición en epidemiología: prevalencia, incidencia, riesgo, medidas de impacto. </w:t>
      </w:r>
      <w:r w:rsidR="00132614" w:rsidRPr="00E123CB">
        <w:rPr>
          <w:rFonts w:eastAsia="Times New Roman" w:cstheme="minorHAnsi"/>
          <w:i/>
          <w:sz w:val="24"/>
          <w:szCs w:val="24"/>
          <w:lang w:val="en-US" w:eastAsia="es-419"/>
        </w:rPr>
        <w:t xml:space="preserve">Rev </w:t>
      </w:r>
      <w:proofErr w:type="spellStart"/>
      <w:r w:rsidR="00132614" w:rsidRPr="00E123CB">
        <w:rPr>
          <w:rFonts w:eastAsia="Times New Roman" w:cstheme="minorHAnsi"/>
          <w:i/>
          <w:sz w:val="24"/>
          <w:szCs w:val="24"/>
          <w:lang w:val="en-US" w:eastAsia="es-419"/>
        </w:rPr>
        <w:t>Alerg</w:t>
      </w:r>
      <w:proofErr w:type="spellEnd"/>
      <w:r w:rsidR="00132614" w:rsidRPr="00E123CB">
        <w:rPr>
          <w:rFonts w:eastAsia="Times New Roman" w:cstheme="minorHAnsi"/>
          <w:i/>
          <w:sz w:val="24"/>
          <w:szCs w:val="24"/>
          <w:lang w:val="en-US" w:eastAsia="es-419"/>
        </w:rPr>
        <w:t xml:space="preserve"> Mex</w:t>
      </w:r>
      <w:r w:rsidR="00132614" w:rsidRPr="00E123CB">
        <w:rPr>
          <w:rFonts w:eastAsia="Times New Roman" w:cstheme="minorHAnsi"/>
          <w:sz w:val="24"/>
          <w:szCs w:val="24"/>
          <w:lang w:val="en-US" w:eastAsia="es-419"/>
        </w:rPr>
        <w:t>. 2017;64(1):109-120</w:t>
      </w:r>
      <w:r w:rsidR="00132614" w:rsidRPr="00E123CB">
        <w:rPr>
          <w:rFonts w:eastAsia="Times New Roman" w:cstheme="minorHAnsi"/>
          <w:sz w:val="24"/>
          <w:szCs w:val="24"/>
          <w:lang w:val="en-US" w:eastAsia="es-419"/>
        </w:rPr>
        <w:tab/>
      </w:r>
    </w:p>
    <w:p w:rsidR="00132614" w:rsidRPr="00E123CB" w:rsidRDefault="00FE2628" w:rsidP="00E123CB">
      <w:pPr>
        <w:spacing w:after="0" w:line="360" w:lineRule="auto"/>
        <w:ind w:hanging="227"/>
        <w:jc w:val="both"/>
        <w:rPr>
          <w:rFonts w:eastAsia="Times New Roman" w:cstheme="minorHAnsi"/>
          <w:sz w:val="24"/>
          <w:szCs w:val="24"/>
          <w:lang w:val="en-US" w:eastAsia="es-419"/>
        </w:rPr>
      </w:pPr>
      <w:r w:rsidRPr="00E123CB">
        <w:rPr>
          <w:rFonts w:eastAsia="Times New Roman" w:cstheme="minorHAnsi"/>
          <w:sz w:val="24"/>
          <w:szCs w:val="24"/>
          <w:lang w:val="en-US" w:eastAsia="es-419"/>
        </w:rPr>
        <w:t>4</w:t>
      </w:r>
      <w:r w:rsidR="00132614" w:rsidRPr="00E123CB">
        <w:rPr>
          <w:rFonts w:eastAsia="Times New Roman" w:cstheme="minorHAnsi"/>
          <w:sz w:val="24"/>
          <w:szCs w:val="24"/>
          <w:lang w:val="en-US" w:eastAsia="es-419"/>
        </w:rPr>
        <w:t>.</w:t>
      </w:r>
      <w:r w:rsidR="0081609D" w:rsidRPr="00E123CB">
        <w:rPr>
          <w:rFonts w:eastAsia="Times New Roman" w:cstheme="minorHAnsi"/>
          <w:sz w:val="24"/>
          <w:szCs w:val="24"/>
          <w:lang w:val="en-US" w:eastAsia="es-419"/>
        </w:rPr>
        <w:t xml:space="preserve"> </w:t>
      </w:r>
      <w:r w:rsidR="00393633" w:rsidRPr="00E123CB">
        <w:rPr>
          <w:rFonts w:eastAsia="Times New Roman" w:cstheme="minorHAnsi"/>
          <w:sz w:val="24"/>
          <w:szCs w:val="24"/>
          <w:lang w:val="en-US" w:eastAsia="es-419"/>
        </w:rPr>
        <w:t>R Ellison SL, Barwi VJ, Duguid Farrant TJ. Chapter 7. Regression. In: Practical Statistics for the Analytical Scientist. 2ed. Published by The Royal Society of Chemistry, Thomas Graham House, Science Park, Milton Road, Cambridge CB4 0WF, UK; 2009. p92-113.</w:t>
      </w:r>
    </w:p>
    <w:p w:rsidR="00FE2628" w:rsidRPr="00E123CB" w:rsidRDefault="00FE2628" w:rsidP="00E123CB">
      <w:pPr>
        <w:spacing w:after="0" w:line="360" w:lineRule="auto"/>
        <w:ind w:hanging="227"/>
        <w:jc w:val="both"/>
        <w:rPr>
          <w:rFonts w:eastAsia="Times New Roman" w:cstheme="minorHAnsi"/>
          <w:sz w:val="24"/>
          <w:szCs w:val="24"/>
          <w:lang w:val="en-US" w:eastAsia="es-419"/>
        </w:rPr>
      </w:pPr>
      <w:r w:rsidRPr="00E123CB">
        <w:rPr>
          <w:rFonts w:eastAsia="Times New Roman" w:cstheme="minorHAnsi"/>
          <w:sz w:val="24"/>
          <w:szCs w:val="24"/>
          <w:lang w:val="en-US" w:eastAsia="es-419"/>
        </w:rPr>
        <w:t>5. SPSS® Statistics, IBM® Company</w:t>
      </w:r>
      <w:r w:rsidR="00B7362D" w:rsidRPr="00E123CB">
        <w:rPr>
          <w:rFonts w:eastAsia="Times New Roman" w:cstheme="minorHAnsi"/>
          <w:sz w:val="24"/>
          <w:szCs w:val="24"/>
          <w:lang w:val="en-US" w:eastAsia="es-419"/>
        </w:rPr>
        <w:t xml:space="preserve"> </w:t>
      </w:r>
      <w:r w:rsidRPr="00E123CB">
        <w:rPr>
          <w:rFonts w:eastAsia="Times New Roman" w:cstheme="minorHAnsi"/>
          <w:sz w:val="24"/>
          <w:szCs w:val="24"/>
          <w:lang w:val="en-US" w:eastAsia="es-419"/>
        </w:rPr>
        <w:t xml:space="preserve">Statistical Package for The Social Sciences for Windows </w:t>
      </w:r>
      <w:r w:rsidR="00266D4C" w:rsidRPr="00E123CB">
        <w:rPr>
          <w:rFonts w:eastAsia="Times New Roman" w:cstheme="minorHAnsi"/>
          <w:sz w:val="24"/>
          <w:szCs w:val="24"/>
          <w:lang w:val="en-US" w:eastAsia="es-419"/>
        </w:rPr>
        <w:t>(</w:t>
      </w:r>
      <w:proofErr w:type="spellStart"/>
      <w:r w:rsidR="00266D4C" w:rsidRPr="00E123CB">
        <w:rPr>
          <w:rFonts w:eastAsia="Times New Roman" w:cstheme="minorHAnsi"/>
          <w:sz w:val="24"/>
          <w:szCs w:val="24"/>
          <w:lang w:val="en-US" w:eastAsia="es-419"/>
        </w:rPr>
        <w:t>programa</w:t>
      </w:r>
      <w:proofErr w:type="spellEnd"/>
      <w:r w:rsidR="00266D4C" w:rsidRPr="00E123CB">
        <w:rPr>
          <w:rFonts w:eastAsia="Times New Roman" w:cstheme="minorHAnsi"/>
          <w:sz w:val="24"/>
          <w:szCs w:val="24"/>
          <w:lang w:val="en-US" w:eastAsia="es-419"/>
        </w:rPr>
        <w:t xml:space="preserve"> de </w:t>
      </w:r>
      <w:proofErr w:type="spellStart"/>
      <w:r w:rsidR="00266D4C" w:rsidRPr="00E123CB">
        <w:rPr>
          <w:rFonts w:eastAsia="Times New Roman" w:cstheme="minorHAnsi"/>
          <w:sz w:val="24"/>
          <w:szCs w:val="24"/>
          <w:lang w:val="en-US" w:eastAsia="es-419"/>
        </w:rPr>
        <w:t>computa</w:t>
      </w:r>
      <w:r w:rsidR="00D60D4A" w:rsidRPr="00E123CB">
        <w:rPr>
          <w:rFonts w:eastAsia="Times New Roman" w:cstheme="minorHAnsi"/>
          <w:sz w:val="24"/>
          <w:szCs w:val="24"/>
          <w:lang w:val="en-US" w:eastAsia="es-419"/>
        </w:rPr>
        <w:t>ción</w:t>
      </w:r>
      <w:proofErr w:type="spellEnd"/>
      <w:r w:rsidR="00266D4C" w:rsidRPr="00E123CB">
        <w:rPr>
          <w:rFonts w:eastAsia="Times New Roman" w:cstheme="minorHAnsi"/>
          <w:sz w:val="24"/>
          <w:szCs w:val="24"/>
          <w:lang w:val="en-US" w:eastAsia="es-419"/>
        </w:rPr>
        <w:t>)</w:t>
      </w:r>
      <w:r w:rsidRPr="00E123CB">
        <w:rPr>
          <w:rFonts w:eastAsia="Times New Roman" w:cstheme="minorHAnsi"/>
          <w:sz w:val="24"/>
          <w:szCs w:val="24"/>
          <w:lang w:val="en-US" w:eastAsia="es-419"/>
        </w:rPr>
        <w:t xml:space="preserve"> ver. 25.0.0, Chicago, Illinois, United State of America</w:t>
      </w:r>
      <w:r w:rsidR="00266D4C" w:rsidRPr="00E123CB">
        <w:rPr>
          <w:rFonts w:eastAsia="Times New Roman" w:cstheme="minorHAnsi"/>
          <w:sz w:val="24"/>
          <w:szCs w:val="24"/>
          <w:lang w:val="en-US" w:eastAsia="es-419"/>
        </w:rPr>
        <w:t>.</w:t>
      </w:r>
      <w:r w:rsidRPr="00E123CB">
        <w:rPr>
          <w:rFonts w:eastAsia="Times New Roman" w:cstheme="minorHAnsi"/>
          <w:sz w:val="24"/>
          <w:szCs w:val="24"/>
          <w:lang w:val="en-US" w:eastAsia="es-419"/>
        </w:rPr>
        <w:t xml:space="preserve"> </w:t>
      </w:r>
      <w:r w:rsidR="00266D4C" w:rsidRPr="00E123CB">
        <w:rPr>
          <w:rFonts w:eastAsia="Times New Roman" w:cstheme="minorHAnsi"/>
          <w:sz w:val="24"/>
          <w:szCs w:val="24"/>
          <w:lang w:val="en-US" w:eastAsia="es-419"/>
        </w:rPr>
        <w:t>2017,</w:t>
      </w:r>
      <w:r w:rsidRPr="00E123CB">
        <w:rPr>
          <w:rFonts w:eastAsia="Times New Roman" w:cstheme="minorHAnsi"/>
          <w:sz w:val="24"/>
          <w:szCs w:val="24"/>
          <w:lang w:val="en-US" w:eastAsia="es-419"/>
        </w:rPr>
        <w:t xml:space="preserve"> is available on the Web at, http://www.ibm.com/legal/copytrade.shtml.</w:t>
      </w:r>
    </w:p>
    <w:p w:rsidR="00FE2628" w:rsidRPr="00E123CB" w:rsidRDefault="00FE2628" w:rsidP="00E123CB">
      <w:pPr>
        <w:spacing w:after="0" w:line="360" w:lineRule="auto"/>
        <w:ind w:hanging="227"/>
        <w:jc w:val="both"/>
        <w:rPr>
          <w:rFonts w:eastAsia="Times New Roman" w:cstheme="minorHAnsi"/>
          <w:sz w:val="24"/>
          <w:szCs w:val="24"/>
          <w:lang w:eastAsia="es-419"/>
        </w:rPr>
      </w:pPr>
      <w:r w:rsidRPr="00E123CB">
        <w:rPr>
          <w:rFonts w:eastAsia="Times New Roman" w:cstheme="minorHAnsi"/>
          <w:sz w:val="24"/>
          <w:szCs w:val="24"/>
          <w:lang w:val="en-US" w:eastAsia="es-419"/>
        </w:rPr>
        <w:lastRenderedPageBreak/>
        <w:t xml:space="preserve">6. </w:t>
      </w:r>
      <w:proofErr w:type="spellStart"/>
      <w:r w:rsidRPr="00E123CB">
        <w:rPr>
          <w:rFonts w:eastAsia="Times New Roman" w:cstheme="minorHAnsi"/>
          <w:sz w:val="24"/>
          <w:szCs w:val="24"/>
          <w:lang w:val="en-US" w:eastAsia="es-419"/>
        </w:rPr>
        <w:t>StatSoft</w:t>
      </w:r>
      <w:proofErr w:type="spellEnd"/>
      <w:r w:rsidRPr="00E123CB">
        <w:rPr>
          <w:rFonts w:eastAsia="Times New Roman" w:cstheme="minorHAnsi"/>
          <w:sz w:val="24"/>
          <w:szCs w:val="24"/>
          <w:lang w:val="en-US" w:eastAsia="es-419"/>
        </w:rPr>
        <w:t xml:space="preserve">, Inc. (2014): SOFTWARE STATISTICA (data analysis software system), version 12. </w:t>
      </w:r>
      <w:hyperlink r:id="rId22" w:history="1">
        <w:r w:rsidRPr="00E123CB">
          <w:rPr>
            <w:rStyle w:val="Hipervnculo"/>
            <w:rFonts w:eastAsia="Times New Roman" w:cstheme="minorHAnsi"/>
            <w:sz w:val="24"/>
            <w:szCs w:val="24"/>
            <w:lang w:val="es-ES" w:eastAsia="es-419"/>
          </w:rPr>
          <w:t>www.statsoft.com</w:t>
        </w:r>
      </w:hyperlink>
      <w:r w:rsidRPr="00E123CB">
        <w:rPr>
          <w:rFonts w:eastAsia="Times New Roman" w:cstheme="minorHAnsi"/>
          <w:sz w:val="24"/>
          <w:szCs w:val="24"/>
          <w:lang w:val="es-ES" w:eastAsia="es-419"/>
        </w:rPr>
        <w:t>.</w:t>
      </w:r>
      <w:r w:rsidRPr="00E123CB">
        <w:rPr>
          <w:rFonts w:eastAsia="Times New Roman" w:cstheme="minorHAnsi"/>
          <w:sz w:val="24"/>
          <w:szCs w:val="24"/>
          <w:lang w:val="es-ES" w:eastAsia="es-419"/>
        </w:rPr>
        <w:tab/>
      </w:r>
    </w:p>
    <w:p w:rsidR="00FE2628" w:rsidRPr="00E123CB" w:rsidRDefault="00FE2628" w:rsidP="00E123CB">
      <w:pPr>
        <w:spacing w:after="0" w:line="360" w:lineRule="auto"/>
        <w:ind w:hanging="227"/>
        <w:jc w:val="both"/>
        <w:rPr>
          <w:rFonts w:eastAsia="Times New Roman" w:cstheme="minorHAnsi"/>
          <w:sz w:val="24"/>
          <w:szCs w:val="24"/>
          <w:lang w:val="en-US" w:eastAsia="es-419"/>
        </w:rPr>
      </w:pPr>
      <w:r w:rsidRPr="00E123CB">
        <w:rPr>
          <w:rFonts w:eastAsia="Times New Roman" w:cstheme="minorHAnsi"/>
          <w:sz w:val="24"/>
          <w:szCs w:val="24"/>
          <w:lang w:eastAsia="es-419"/>
        </w:rPr>
        <w:t>7.</w:t>
      </w:r>
      <w:r w:rsidR="0081609D" w:rsidRPr="00E123CB">
        <w:rPr>
          <w:rFonts w:eastAsia="Times New Roman" w:cstheme="minorHAnsi"/>
          <w:sz w:val="24"/>
          <w:szCs w:val="24"/>
          <w:lang w:eastAsia="es-419"/>
        </w:rPr>
        <w:t xml:space="preserve"> Di Rienzo JA, Casanoves F, Balzarini M</w:t>
      </w:r>
      <w:r w:rsidRPr="00E123CB">
        <w:rPr>
          <w:rFonts w:eastAsia="Times New Roman" w:cstheme="minorHAnsi"/>
          <w:sz w:val="24"/>
          <w:szCs w:val="24"/>
          <w:lang w:eastAsia="es-419"/>
        </w:rPr>
        <w:t>G</w:t>
      </w:r>
      <w:r w:rsidR="0081609D" w:rsidRPr="00E123CB">
        <w:rPr>
          <w:rFonts w:eastAsia="Times New Roman" w:cstheme="minorHAnsi"/>
          <w:sz w:val="24"/>
          <w:szCs w:val="24"/>
          <w:lang w:eastAsia="es-419"/>
        </w:rPr>
        <w:t>, Gonzalez L, Tablada M, Robledo C</w:t>
      </w:r>
      <w:r w:rsidRPr="00E123CB">
        <w:rPr>
          <w:rFonts w:eastAsia="Times New Roman" w:cstheme="minorHAnsi"/>
          <w:sz w:val="24"/>
          <w:szCs w:val="24"/>
          <w:lang w:eastAsia="es-419"/>
        </w:rPr>
        <w:t xml:space="preserve">W. InfoStat </w:t>
      </w:r>
      <w:r w:rsidR="00266D4C" w:rsidRPr="00E123CB">
        <w:rPr>
          <w:rFonts w:eastAsia="Times New Roman" w:cstheme="minorHAnsi"/>
          <w:sz w:val="24"/>
          <w:szCs w:val="24"/>
          <w:lang w:eastAsia="es-419"/>
        </w:rPr>
        <w:t xml:space="preserve">(programa de computación) </w:t>
      </w:r>
      <w:r w:rsidRPr="00E123CB">
        <w:rPr>
          <w:rFonts w:eastAsia="Times New Roman" w:cstheme="minorHAnsi"/>
          <w:sz w:val="24"/>
          <w:szCs w:val="24"/>
          <w:lang w:eastAsia="es-419"/>
        </w:rPr>
        <w:t xml:space="preserve">versión 2013. Grupo InfoStat, FCA, Universidad Nacional de Córdoba, Argentina. </w:t>
      </w:r>
      <w:r w:rsidRPr="00E123CB">
        <w:rPr>
          <w:rFonts w:eastAsia="Times New Roman" w:cstheme="minorHAnsi"/>
          <w:sz w:val="24"/>
          <w:szCs w:val="24"/>
          <w:lang w:val="en-US" w:eastAsia="es-419"/>
        </w:rPr>
        <w:t xml:space="preserve">URL </w:t>
      </w:r>
      <w:hyperlink r:id="rId23" w:history="1">
        <w:r w:rsidRPr="00E123CB">
          <w:rPr>
            <w:rStyle w:val="Hipervnculo"/>
            <w:rFonts w:eastAsia="Times New Roman" w:cstheme="minorHAnsi"/>
            <w:sz w:val="24"/>
            <w:szCs w:val="24"/>
            <w:lang w:val="en-US" w:eastAsia="es-419"/>
          </w:rPr>
          <w:t>http://www.infostat.com.ar</w:t>
        </w:r>
      </w:hyperlink>
      <w:r w:rsidRPr="00E123CB">
        <w:rPr>
          <w:rFonts w:eastAsia="Times New Roman" w:cstheme="minorHAnsi"/>
          <w:sz w:val="24"/>
          <w:szCs w:val="24"/>
          <w:lang w:val="en-US" w:eastAsia="es-419"/>
        </w:rPr>
        <w:t xml:space="preserve">  </w:t>
      </w:r>
    </w:p>
    <w:p w:rsidR="00FE2628" w:rsidRPr="00E123CB" w:rsidRDefault="005F1F5E" w:rsidP="00E123CB">
      <w:pPr>
        <w:spacing w:after="0" w:line="360" w:lineRule="auto"/>
        <w:ind w:hanging="227"/>
        <w:jc w:val="both"/>
        <w:rPr>
          <w:rFonts w:eastAsia="Times New Roman" w:cstheme="minorHAnsi"/>
          <w:sz w:val="24"/>
          <w:szCs w:val="24"/>
          <w:lang w:eastAsia="es-419"/>
        </w:rPr>
      </w:pPr>
      <w:r w:rsidRPr="00E123CB">
        <w:rPr>
          <w:rFonts w:eastAsia="Times New Roman" w:cstheme="minorHAnsi"/>
          <w:sz w:val="24"/>
          <w:szCs w:val="24"/>
          <w:lang w:val="en-US" w:eastAsia="es-419"/>
        </w:rPr>
        <w:t>8. Casals</w:t>
      </w:r>
      <w:r w:rsidR="0081609D" w:rsidRPr="00E123CB">
        <w:rPr>
          <w:rFonts w:eastAsia="Times New Roman" w:cstheme="minorHAnsi"/>
          <w:sz w:val="24"/>
          <w:szCs w:val="24"/>
          <w:lang w:val="en-US" w:eastAsia="es-419"/>
        </w:rPr>
        <w:t xml:space="preserve"> M</w:t>
      </w:r>
      <w:r w:rsidRPr="00E123CB">
        <w:rPr>
          <w:rFonts w:eastAsia="Times New Roman" w:cstheme="minorHAnsi"/>
          <w:sz w:val="24"/>
          <w:szCs w:val="24"/>
          <w:lang w:val="en-US" w:eastAsia="es-419"/>
        </w:rPr>
        <w:t xml:space="preserve">, </w:t>
      </w:r>
      <w:r w:rsidR="0081609D" w:rsidRPr="00E123CB">
        <w:rPr>
          <w:rFonts w:eastAsia="Times New Roman" w:cstheme="minorHAnsi"/>
          <w:sz w:val="24"/>
          <w:szCs w:val="24"/>
          <w:lang w:val="en-US" w:eastAsia="es-419"/>
        </w:rPr>
        <w:t>Guzmán Katty,</w:t>
      </w:r>
      <w:r w:rsidRPr="00E123CB">
        <w:rPr>
          <w:rFonts w:eastAsia="Times New Roman" w:cstheme="minorHAnsi"/>
          <w:sz w:val="24"/>
          <w:szCs w:val="24"/>
          <w:lang w:val="en-US" w:eastAsia="es-419"/>
        </w:rPr>
        <w:t xml:space="preserve"> Caylà</w:t>
      </w:r>
      <w:r w:rsidR="0081609D" w:rsidRPr="00E123CB">
        <w:rPr>
          <w:rFonts w:eastAsia="Times New Roman" w:cstheme="minorHAnsi"/>
          <w:sz w:val="24"/>
          <w:szCs w:val="24"/>
          <w:lang w:val="en-US" w:eastAsia="es-419"/>
        </w:rPr>
        <w:t xml:space="preserve"> JA.</w:t>
      </w:r>
      <w:r w:rsidRPr="00E123CB">
        <w:rPr>
          <w:rFonts w:eastAsia="Times New Roman" w:cstheme="minorHAnsi"/>
          <w:sz w:val="24"/>
          <w:szCs w:val="24"/>
          <w:lang w:val="en-US" w:eastAsia="es-419"/>
        </w:rPr>
        <w:t xml:space="preserve"> </w:t>
      </w:r>
      <w:r w:rsidRPr="00E123CB">
        <w:rPr>
          <w:rFonts w:eastAsia="Times New Roman" w:cstheme="minorHAnsi"/>
          <w:sz w:val="24"/>
          <w:szCs w:val="24"/>
          <w:lang w:eastAsia="es-419"/>
        </w:rPr>
        <w:t xml:space="preserve">MODELOS MATEMÁTICOS UTILIZADOS EN EL ESTUDIO DE LAS ENFERMEDADES TRANSMISIBLES. Barcelona, España. Rev Esp Salud Pública 2009; 83: 689-695 N.° 5 - Septiembre-Octubre 2009. Email: </w:t>
      </w:r>
      <w:hyperlink r:id="rId24" w:history="1">
        <w:r w:rsidR="00F62E9B" w:rsidRPr="00E123CB">
          <w:rPr>
            <w:rStyle w:val="Hipervnculo"/>
            <w:rFonts w:eastAsia="Times New Roman" w:cstheme="minorHAnsi"/>
            <w:sz w:val="24"/>
            <w:szCs w:val="24"/>
            <w:lang w:eastAsia="es-419"/>
          </w:rPr>
          <w:t>mcasals@aspb.cat</w:t>
        </w:r>
      </w:hyperlink>
    </w:p>
    <w:p w:rsidR="00F62E9B" w:rsidRPr="00E123CB" w:rsidRDefault="00054B95" w:rsidP="00E123CB">
      <w:pPr>
        <w:spacing w:after="0" w:line="360" w:lineRule="auto"/>
        <w:ind w:hanging="227"/>
        <w:jc w:val="both"/>
        <w:rPr>
          <w:rFonts w:eastAsia="Times New Roman" w:cstheme="minorHAnsi"/>
          <w:sz w:val="24"/>
          <w:szCs w:val="24"/>
          <w:lang w:val="en-US" w:eastAsia="es-419"/>
        </w:rPr>
      </w:pPr>
      <w:r w:rsidRPr="00E123CB">
        <w:rPr>
          <w:rFonts w:eastAsia="Times New Roman" w:cstheme="minorHAnsi"/>
          <w:sz w:val="24"/>
          <w:szCs w:val="24"/>
          <w:lang w:eastAsia="es-419"/>
        </w:rPr>
        <w:t xml:space="preserve">9. Diaz-Quijano FA. Regresiones aplicadas al estudio de eventos discretos en epidemiología. </w:t>
      </w:r>
      <w:r w:rsidRPr="00E123CB">
        <w:rPr>
          <w:rFonts w:eastAsia="Times New Roman" w:cstheme="minorHAnsi"/>
          <w:sz w:val="24"/>
          <w:szCs w:val="24"/>
          <w:lang w:val="en-US" w:eastAsia="es-419"/>
        </w:rPr>
        <w:t>Rev Univ Ind Santander Salud. 2016; 48(1): 9-15. DOI: http://dx.doi.org/10.18273/revsal.v48n1-2016001</w:t>
      </w:r>
      <w:r w:rsidRPr="00E123CB">
        <w:rPr>
          <w:rFonts w:eastAsia="Times New Roman" w:cstheme="minorHAnsi"/>
          <w:sz w:val="24"/>
          <w:szCs w:val="24"/>
          <w:lang w:val="en-US" w:eastAsia="es-419"/>
        </w:rPr>
        <w:tab/>
      </w:r>
    </w:p>
    <w:p w:rsidR="002A4A5B" w:rsidRPr="00E123CB" w:rsidRDefault="002A4A5B" w:rsidP="00E123CB">
      <w:pPr>
        <w:spacing w:after="0" w:line="360" w:lineRule="auto"/>
        <w:ind w:hanging="397"/>
        <w:jc w:val="both"/>
        <w:rPr>
          <w:rFonts w:eastAsia="Times New Roman" w:cstheme="minorHAnsi"/>
          <w:sz w:val="24"/>
          <w:szCs w:val="24"/>
          <w:lang w:val="en-US" w:eastAsia="es-419"/>
        </w:rPr>
      </w:pPr>
      <w:r w:rsidRPr="00E123CB">
        <w:rPr>
          <w:rFonts w:eastAsia="Times New Roman" w:cstheme="minorHAnsi"/>
          <w:sz w:val="24"/>
          <w:szCs w:val="24"/>
          <w:lang w:val="es-ES" w:eastAsia="es-419"/>
        </w:rPr>
        <w:t xml:space="preserve">10. </w:t>
      </w:r>
      <w:r w:rsidRPr="00E123CB">
        <w:rPr>
          <w:rFonts w:eastAsia="Times New Roman" w:cstheme="minorHAnsi"/>
          <w:sz w:val="24"/>
          <w:szCs w:val="24"/>
          <w:lang w:eastAsia="es-419"/>
        </w:rPr>
        <w:t xml:space="preserve">Abelló Ugalde IA, Guinovart </w:t>
      </w:r>
      <w:r w:rsidR="0029237F" w:rsidRPr="00E123CB">
        <w:rPr>
          <w:rFonts w:eastAsia="Times New Roman" w:cstheme="minorHAnsi"/>
          <w:sz w:val="24"/>
          <w:szCs w:val="24"/>
          <w:lang w:eastAsia="es-419"/>
        </w:rPr>
        <w:t>Díaz</w:t>
      </w:r>
      <w:r w:rsidRPr="00E123CB">
        <w:rPr>
          <w:rFonts w:eastAsia="Times New Roman" w:cstheme="minorHAnsi"/>
          <w:sz w:val="24"/>
          <w:szCs w:val="24"/>
          <w:lang w:eastAsia="es-419"/>
        </w:rPr>
        <w:t xml:space="preserve"> R, Morales Lezca W. El modelo SIR básico y políticas antiepidémicas de salud pública para la COVID-19 en Cuba. </w:t>
      </w:r>
      <w:r w:rsidRPr="00E123CB">
        <w:rPr>
          <w:rFonts w:eastAsia="Times New Roman" w:cstheme="minorHAnsi"/>
          <w:sz w:val="24"/>
          <w:szCs w:val="24"/>
          <w:lang w:val="en-US" w:eastAsia="es-419"/>
        </w:rPr>
        <w:t>Revista Cubana de Salud Pública. 2020</w:t>
      </w:r>
      <w:proofErr w:type="gramStart"/>
      <w:r w:rsidRPr="00E123CB">
        <w:rPr>
          <w:rFonts w:eastAsia="Times New Roman" w:cstheme="minorHAnsi"/>
          <w:sz w:val="24"/>
          <w:szCs w:val="24"/>
          <w:lang w:val="en-US" w:eastAsia="es-419"/>
        </w:rPr>
        <w:t>;46</w:t>
      </w:r>
      <w:proofErr w:type="gramEnd"/>
      <w:r w:rsidRPr="00E123CB">
        <w:rPr>
          <w:rFonts w:eastAsia="Times New Roman" w:cstheme="minorHAnsi"/>
          <w:sz w:val="24"/>
          <w:szCs w:val="24"/>
          <w:lang w:val="en-US" w:eastAsia="es-419"/>
        </w:rPr>
        <w:t>(</w:t>
      </w:r>
      <w:proofErr w:type="spellStart"/>
      <w:r w:rsidRPr="00E123CB">
        <w:rPr>
          <w:rFonts w:eastAsia="Times New Roman" w:cstheme="minorHAnsi"/>
          <w:sz w:val="24"/>
          <w:szCs w:val="24"/>
          <w:lang w:val="en-US" w:eastAsia="es-419"/>
        </w:rPr>
        <w:t>Supl</w:t>
      </w:r>
      <w:proofErr w:type="spellEnd"/>
      <w:r w:rsidRPr="00E123CB">
        <w:rPr>
          <w:rFonts w:eastAsia="Times New Roman" w:cstheme="minorHAnsi"/>
          <w:sz w:val="24"/>
          <w:szCs w:val="24"/>
          <w:lang w:val="en-US" w:eastAsia="es-419"/>
        </w:rPr>
        <w:t>. especial):e2597.</w:t>
      </w:r>
    </w:p>
    <w:p w:rsidR="002A4A5B" w:rsidRPr="00E123CB" w:rsidRDefault="002A4A5B" w:rsidP="00E123CB">
      <w:pPr>
        <w:spacing w:after="0" w:line="360" w:lineRule="auto"/>
        <w:ind w:hanging="397"/>
        <w:jc w:val="both"/>
        <w:rPr>
          <w:rFonts w:eastAsia="Times New Roman" w:cstheme="minorHAnsi"/>
          <w:sz w:val="24"/>
          <w:szCs w:val="24"/>
          <w:lang w:val="es-ES" w:eastAsia="es-419"/>
        </w:rPr>
      </w:pPr>
      <w:r w:rsidRPr="00E123CB">
        <w:rPr>
          <w:rFonts w:eastAsia="Times New Roman" w:cstheme="minorHAnsi"/>
          <w:sz w:val="24"/>
          <w:szCs w:val="24"/>
          <w:lang w:val="en-US" w:eastAsia="es-419"/>
        </w:rPr>
        <w:t xml:space="preserve">11. Kyurkchiev N, Illiev A, Rahnev A, Terzieva T. Another look at a good approximation of data for the distribution of COVID-19 in Cuba. </w:t>
      </w:r>
      <w:r w:rsidRPr="00E123CB">
        <w:rPr>
          <w:rFonts w:eastAsia="Times New Roman" w:cstheme="minorHAnsi"/>
          <w:sz w:val="24"/>
          <w:szCs w:val="24"/>
          <w:lang w:val="es-ES" w:eastAsia="es-419"/>
        </w:rPr>
        <w:t>Rev h</w:t>
      </w:r>
      <w:r w:rsidR="0029237F" w:rsidRPr="00E123CB">
        <w:rPr>
          <w:rFonts w:eastAsia="Times New Roman" w:cstheme="minorHAnsi"/>
          <w:sz w:val="24"/>
          <w:szCs w:val="24"/>
          <w:lang w:val="es-ES" w:eastAsia="es-419"/>
        </w:rPr>
        <w:t>aban cienc méd. 2020</w:t>
      </w:r>
      <w:r w:rsidRPr="00E123CB">
        <w:rPr>
          <w:rFonts w:eastAsia="Times New Roman" w:cstheme="minorHAnsi"/>
          <w:sz w:val="24"/>
          <w:szCs w:val="24"/>
          <w:lang w:val="es-ES" w:eastAsia="es-419"/>
        </w:rPr>
        <w:t>; 19(3): e3445. Available from: http://www.revhabanera.sld.cu/index.php/rhab/article/view/3445</w:t>
      </w:r>
    </w:p>
    <w:p w:rsidR="00132614" w:rsidRPr="00E123CB" w:rsidRDefault="00132614" w:rsidP="00E123CB">
      <w:pPr>
        <w:spacing w:after="0" w:line="360" w:lineRule="auto"/>
        <w:ind w:hanging="397"/>
        <w:jc w:val="both"/>
        <w:rPr>
          <w:rFonts w:eastAsia="Times New Roman" w:cstheme="minorHAnsi"/>
          <w:sz w:val="24"/>
          <w:szCs w:val="24"/>
          <w:lang w:eastAsia="es-419"/>
        </w:rPr>
      </w:pPr>
      <w:r w:rsidRPr="00E123CB">
        <w:rPr>
          <w:rFonts w:eastAsia="Times New Roman" w:cstheme="minorHAnsi"/>
          <w:sz w:val="24"/>
          <w:szCs w:val="24"/>
          <w:lang w:eastAsia="es-419"/>
        </w:rPr>
        <w:t>1</w:t>
      </w:r>
      <w:r w:rsidR="007F7731" w:rsidRPr="00E123CB">
        <w:rPr>
          <w:rFonts w:eastAsia="Times New Roman" w:cstheme="minorHAnsi"/>
          <w:sz w:val="24"/>
          <w:szCs w:val="24"/>
          <w:lang w:eastAsia="es-419"/>
        </w:rPr>
        <w:t>2</w:t>
      </w:r>
      <w:r w:rsidRPr="00E123CB">
        <w:rPr>
          <w:rFonts w:eastAsia="Times New Roman" w:cstheme="minorHAnsi"/>
          <w:sz w:val="24"/>
          <w:szCs w:val="24"/>
          <w:lang w:eastAsia="es-419"/>
        </w:rPr>
        <w:t xml:space="preserve">. Roberto Pérez R., R., Curra S. D. y Almaguer M., L. (2020): Análisis preliminar de modelos SIRD para la predicción de la COVID-19: caso de la provincia de Holguín. Anales de la Academia de Ciencias. Ciencias Naturales y Exactas. </w:t>
      </w:r>
      <w:hyperlink r:id="rId25" w:history="1">
        <w:r w:rsidRPr="00E123CB">
          <w:rPr>
            <w:rStyle w:val="Hipervnculo"/>
            <w:rFonts w:eastAsia="Times New Roman" w:cstheme="minorHAnsi"/>
            <w:sz w:val="24"/>
            <w:szCs w:val="24"/>
            <w:lang w:eastAsia="es-419"/>
          </w:rPr>
          <w:t>https://orcid.org/0000-0001-5741-5168</w:t>
        </w:r>
      </w:hyperlink>
      <w:r w:rsidRPr="00E123CB">
        <w:rPr>
          <w:rFonts w:eastAsia="Times New Roman" w:cstheme="minorHAnsi"/>
          <w:sz w:val="24"/>
          <w:szCs w:val="24"/>
          <w:lang w:eastAsia="es-419"/>
        </w:rPr>
        <w:t xml:space="preserve">.  </w:t>
      </w:r>
    </w:p>
    <w:p w:rsidR="00286F8C" w:rsidRPr="00E123CB" w:rsidRDefault="00286F8C" w:rsidP="00E123CB">
      <w:pPr>
        <w:spacing w:after="0" w:line="360" w:lineRule="auto"/>
        <w:ind w:hanging="397"/>
        <w:jc w:val="both"/>
        <w:rPr>
          <w:rFonts w:eastAsia="Times New Roman" w:cstheme="minorHAnsi"/>
          <w:sz w:val="24"/>
          <w:szCs w:val="24"/>
          <w:lang w:eastAsia="es-419"/>
        </w:rPr>
      </w:pPr>
      <w:r w:rsidRPr="00E123CB">
        <w:rPr>
          <w:rFonts w:eastAsia="Times New Roman" w:cstheme="minorHAnsi"/>
          <w:sz w:val="24"/>
          <w:szCs w:val="24"/>
          <w:lang w:eastAsia="es-419"/>
        </w:rPr>
        <w:t>13. Zenteno AC, Santiago MC, Romero Y, Pérez J. Rubín GT, Álvarez AE, et al. Optimización de los coeficientes del modelo predictivo del número de casos diarios de coronavirus Covid-19 en México, ISSN 1870-4069, pp. 293–302; acc. 19-10-2020, Research in Computing Science 149(11), 2020, email { ana.zenteno, marycarmen.santiago, yeiny.romero, judith.perez, gustavo.rubin }@correo.buap.mx</w:t>
      </w:r>
    </w:p>
    <w:p w:rsidR="00232CED" w:rsidRPr="00E123CB" w:rsidRDefault="00232CED" w:rsidP="00E123CB">
      <w:pPr>
        <w:spacing w:after="0" w:line="360" w:lineRule="auto"/>
        <w:ind w:hanging="397"/>
        <w:jc w:val="both"/>
        <w:rPr>
          <w:rFonts w:eastAsia="Times New Roman" w:cstheme="minorHAnsi"/>
          <w:sz w:val="24"/>
          <w:szCs w:val="24"/>
          <w:lang w:eastAsia="es-419"/>
        </w:rPr>
      </w:pPr>
      <w:r w:rsidRPr="00E123CB">
        <w:rPr>
          <w:rFonts w:eastAsia="Times New Roman" w:cstheme="minorHAnsi"/>
          <w:sz w:val="24"/>
          <w:szCs w:val="24"/>
          <w:lang w:eastAsia="es-419"/>
        </w:rPr>
        <w:t>1</w:t>
      </w:r>
      <w:r w:rsidR="00286F8C" w:rsidRPr="00E123CB">
        <w:rPr>
          <w:rFonts w:eastAsia="Times New Roman" w:cstheme="minorHAnsi"/>
          <w:sz w:val="24"/>
          <w:szCs w:val="24"/>
          <w:lang w:eastAsia="es-419"/>
        </w:rPr>
        <w:t>4</w:t>
      </w:r>
      <w:r w:rsidRPr="00E123CB">
        <w:rPr>
          <w:rFonts w:eastAsia="Times New Roman" w:cstheme="minorHAnsi"/>
          <w:sz w:val="24"/>
          <w:szCs w:val="24"/>
          <w:lang w:eastAsia="es-419"/>
        </w:rPr>
        <w:t xml:space="preserve">. Vega de la Cruz LO, Pérez Pravia MC. Efectividad de las medidas ante la COVID-19 basada en el análisis del curso pandémico. </w:t>
      </w:r>
      <w:r w:rsidRPr="00E123CB">
        <w:rPr>
          <w:rFonts w:eastAsia="Times New Roman" w:cstheme="minorHAnsi"/>
          <w:i/>
          <w:sz w:val="24"/>
          <w:szCs w:val="24"/>
          <w:lang w:eastAsia="es-419"/>
        </w:rPr>
        <w:t>Arch méd Camagüey</w:t>
      </w:r>
      <w:r w:rsidRPr="00E123CB">
        <w:rPr>
          <w:rFonts w:eastAsia="Times New Roman" w:cstheme="minorHAnsi"/>
          <w:sz w:val="24"/>
          <w:szCs w:val="24"/>
          <w:lang w:eastAsia="es-419"/>
        </w:rPr>
        <w:t>. 2020;24(5):e7645 Artículo original ISSN 1025-0255, Autor de correspondencia (email): leovega@uho.edu.cu</w:t>
      </w:r>
    </w:p>
    <w:p w:rsidR="008929F4" w:rsidRDefault="008929F4" w:rsidP="00E123CB">
      <w:pPr>
        <w:spacing w:after="0" w:line="360" w:lineRule="auto"/>
        <w:jc w:val="both"/>
        <w:rPr>
          <w:rFonts w:eastAsia="Times New Roman" w:cstheme="minorHAnsi"/>
          <w:sz w:val="24"/>
          <w:szCs w:val="24"/>
          <w:lang w:eastAsia="es-419"/>
        </w:rPr>
      </w:pPr>
    </w:p>
    <w:p w:rsidR="007F1F13" w:rsidRPr="00E123CB" w:rsidRDefault="007F1F13" w:rsidP="007F1F13">
      <w:pPr>
        <w:spacing w:after="0" w:line="360" w:lineRule="auto"/>
        <w:jc w:val="center"/>
        <w:rPr>
          <w:rFonts w:cstheme="minorHAnsi"/>
          <w:b/>
          <w:sz w:val="24"/>
          <w:szCs w:val="24"/>
          <w:lang w:val="es-ES"/>
        </w:rPr>
      </w:pPr>
      <w:r w:rsidRPr="00E123CB">
        <w:rPr>
          <w:rFonts w:cstheme="minorHAnsi"/>
          <w:b/>
          <w:sz w:val="24"/>
          <w:szCs w:val="24"/>
          <w:lang w:val="es-ES"/>
        </w:rPr>
        <w:t>Conflicto de intereses</w:t>
      </w:r>
    </w:p>
    <w:p w:rsidR="007F1F13" w:rsidRPr="00E123CB" w:rsidRDefault="007F1F13" w:rsidP="007F1F13">
      <w:pPr>
        <w:spacing w:after="0" w:line="360" w:lineRule="auto"/>
        <w:jc w:val="both"/>
        <w:rPr>
          <w:rFonts w:cstheme="minorHAnsi"/>
          <w:sz w:val="24"/>
          <w:szCs w:val="24"/>
          <w:lang w:val="es-ES"/>
        </w:rPr>
      </w:pPr>
      <w:r w:rsidRPr="00E123CB">
        <w:rPr>
          <w:rFonts w:cstheme="minorHAnsi"/>
          <w:sz w:val="24"/>
          <w:szCs w:val="24"/>
          <w:lang w:val="es-ES"/>
        </w:rPr>
        <w:t>Los autores declaran que no hay conflictos de intereses.</w:t>
      </w:r>
    </w:p>
    <w:p w:rsidR="007F1F13" w:rsidRPr="007F1F13" w:rsidRDefault="007F1F13" w:rsidP="00E123CB">
      <w:pPr>
        <w:spacing w:after="0" w:line="360" w:lineRule="auto"/>
        <w:jc w:val="both"/>
        <w:rPr>
          <w:rFonts w:eastAsia="Times New Roman" w:cstheme="minorHAnsi"/>
          <w:sz w:val="24"/>
          <w:szCs w:val="24"/>
          <w:lang w:val="es-ES" w:eastAsia="es-419"/>
        </w:rPr>
      </w:pPr>
    </w:p>
    <w:p w:rsidR="00EF6B36" w:rsidRPr="00E123CB" w:rsidRDefault="00EF6B36" w:rsidP="007F1F13">
      <w:pPr>
        <w:spacing w:after="0" w:line="360" w:lineRule="auto"/>
        <w:jc w:val="center"/>
        <w:rPr>
          <w:rFonts w:cstheme="minorHAnsi"/>
          <w:b/>
          <w:sz w:val="24"/>
          <w:szCs w:val="24"/>
          <w:lang w:val="es-ES"/>
        </w:rPr>
      </w:pPr>
      <w:r w:rsidRPr="00E123CB">
        <w:rPr>
          <w:rFonts w:cstheme="minorHAnsi"/>
          <w:b/>
          <w:sz w:val="24"/>
          <w:szCs w:val="24"/>
          <w:lang w:val="es-ES"/>
        </w:rPr>
        <w:t xml:space="preserve">Contribución de </w:t>
      </w:r>
      <w:r w:rsidR="007F1F13">
        <w:rPr>
          <w:rFonts w:cstheme="minorHAnsi"/>
          <w:b/>
          <w:sz w:val="24"/>
          <w:szCs w:val="24"/>
          <w:lang w:val="es-ES"/>
        </w:rPr>
        <w:t>autoría</w:t>
      </w:r>
    </w:p>
    <w:p w:rsidR="00157FB7" w:rsidRPr="00157FB7" w:rsidRDefault="004E7AAE" w:rsidP="00E123CB">
      <w:pPr>
        <w:spacing w:after="0" w:line="360" w:lineRule="auto"/>
        <w:jc w:val="both"/>
        <w:rPr>
          <w:rFonts w:cs="Arial"/>
          <w:sz w:val="24"/>
          <w:szCs w:val="24"/>
        </w:rPr>
      </w:pPr>
      <w:r w:rsidRPr="00157FB7">
        <w:rPr>
          <w:rFonts w:cstheme="minorHAnsi"/>
          <w:sz w:val="24"/>
          <w:szCs w:val="24"/>
          <w:lang w:val="es-ES"/>
        </w:rPr>
        <w:lastRenderedPageBreak/>
        <w:t>Ricardo Roberto Fonseca Pantoja</w:t>
      </w:r>
      <w:r w:rsidR="007F1F13" w:rsidRPr="00157FB7">
        <w:rPr>
          <w:rFonts w:cstheme="minorHAnsi"/>
          <w:sz w:val="24"/>
          <w:szCs w:val="24"/>
          <w:lang w:val="es-ES"/>
        </w:rPr>
        <w:t>:</w:t>
      </w:r>
      <w:r w:rsidRPr="00157FB7">
        <w:rPr>
          <w:rFonts w:cstheme="minorHAnsi"/>
          <w:sz w:val="24"/>
          <w:szCs w:val="24"/>
          <w:lang w:val="es-ES"/>
        </w:rPr>
        <w:t xml:space="preserve"> </w:t>
      </w:r>
      <w:r w:rsidR="007F1F13" w:rsidRPr="00157FB7">
        <w:rPr>
          <w:rFonts w:cs="Arial"/>
          <w:sz w:val="24"/>
          <w:szCs w:val="24"/>
        </w:rPr>
        <w:t>Conceptualización</w:t>
      </w:r>
      <w:r w:rsidRPr="00157FB7">
        <w:rPr>
          <w:rFonts w:cstheme="minorHAnsi"/>
          <w:sz w:val="24"/>
          <w:szCs w:val="24"/>
          <w:lang w:val="es-ES"/>
        </w:rPr>
        <w:t xml:space="preserve">, </w:t>
      </w:r>
      <w:r w:rsidR="00157FB7" w:rsidRPr="00157FB7">
        <w:rPr>
          <w:rFonts w:cs="Arial"/>
          <w:sz w:val="24"/>
          <w:szCs w:val="24"/>
        </w:rPr>
        <w:t>Análisis formal, Metodología, Investigac</w:t>
      </w:r>
      <w:r w:rsidR="00157FB7">
        <w:rPr>
          <w:rFonts w:cs="Arial"/>
          <w:sz w:val="24"/>
          <w:szCs w:val="24"/>
        </w:rPr>
        <w:t xml:space="preserve">ión, Supervisión </w:t>
      </w:r>
      <w:r w:rsidR="00975A48">
        <w:rPr>
          <w:rFonts w:cs="Arial"/>
          <w:sz w:val="24"/>
          <w:szCs w:val="24"/>
        </w:rPr>
        <w:t xml:space="preserve">y </w:t>
      </w:r>
      <w:r w:rsidR="00975A48" w:rsidRPr="00157FB7">
        <w:rPr>
          <w:rFonts w:cs="Arial"/>
          <w:sz w:val="24"/>
          <w:szCs w:val="24"/>
        </w:rPr>
        <w:t>Redacción</w:t>
      </w:r>
      <w:r w:rsidR="00157FB7" w:rsidRPr="00157FB7">
        <w:rPr>
          <w:rFonts w:cs="Arial"/>
          <w:sz w:val="24"/>
          <w:szCs w:val="24"/>
        </w:rPr>
        <w:t xml:space="preserve"> –revisión y edición.</w:t>
      </w:r>
    </w:p>
    <w:p w:rsidR="00157FB7" w:rsidRDefault="004E7AAE" w:rsidP="00E123CB">
      <w:pPr>
        <w:spacing w:after="0" w:line="360" w:lineRule="auto"/>
        <w:jc w:val="both"/>
        <w:rPr>
          <w:rFonts w:cstheme="minorHAnsi"/>
          <w:sz w:val="24"/>
          <w:szCs w:val="24"/>
          <w:lang w:val="es-ES"/>
        </w:rPr>
      </w:pPr>
      <w:r w:rsidRPr="00157FB7">
        <w:rPr>
          <w:rFonts w:cstheme="minorHAnsi"/>
          <w:sz w:val="24"/>
          <w:szCs w:val="24"/>
          <w:lang w:val="es-ES"/>
        </w:rPr>
        <w:t>Zulin Fonseca González</w:t>
      </w:r>
      <w:r w:rsidR="00157FB7" w:rsidRPr="00157FB7">
        <w:rPr>
          <w:rFonts w:cstheme="minorHAnsi"/>
          <w:sz w:val="24"/>
          <w:szCs w:val="24"/>
          <w:lang w:val="es-ES"/>
        </w:rPr>
        <w:t>:</w:t>
      </w:r>
      <w:r w:rsidRPr="00157FB7">
        <w:rPr>
          <w:rFonts w:cstheme="minorHAnsi"/>
          <w:sz w:val="24"/>
          <w:szCs w:val="24"/>
          <w:lang w:val="es-ES"/>
        </w:rPr>
        <w:t xml:space="preserve"> </w:t>
      </w:r>
      <w:r w:rsidR="00157FB7" w:rsidRPr="00157FB7">
        <w:rPr>
          <w:rFonts w:cs="Arial"/>
          <w:sz w:val="24"/>
          <w:szCs w:val="24"/>
        </w:rPr>
        <w:t>Conceptualización, Curación de datos, Visualización, Redacción –borrador original</w:t>
      </w:r>
      <w:r w:rsidR="00157FB7">
        <w:rPr>
          <w:rFonts w:cstheme="minorHAnsi"/>
          <w:sz w:val="24"/>
          <w:szCs w:val="24"/>
          <w:lang w:val="es-ES"/>
        </w:rPr>
        <w:t>.</w:t>
      </w:r>
    </w:p>
    <w:p w:rsidR="004E7AAE" w:rsidRPr="00E123CB" w:rsidRDefault="004E7AAE" w:rsidP="00E123CB">
      <w:pPr>
        <w:spacing w:after="0" w:line="360" w:lineRule="auto"/>
        <w:jc w:val="both"/>
        <w:rPr>
          <w:rFonts w:cstheme="minorHAnsi"/>
          <w:sz w:val="24"/>
          <w:szCs w:val="24"/>
          <w:lang w:val="es-ES"/>
        </w:rPr>
      </w:pPr>
      <w:r w:rsidRPr="00E123CB">
        <w:rPr>
          <w:rFonts w:cstheme="minorHAnsi"/>
          <w:sz w:val="24"/>
          <w:szCs w:val="24"/>
          <w:lang w:val="es-ES"/>
        </w:rPr>
        <w:t xml:space="preserve">Yo, </w:t>
      </w:r>
      <w:r w:rsidR="00157FB7" w:rsidRPr="00157FB7">
        <w:rPr>
          <w:rFonts w:cstheme="minorHAnsi"/>
          <w:sz w:val="24"/>
          <w:szCs w:val="24"/>
          <w:lang w:val="es-ES"/>
        </w:rPr>
        <w:t>Ricardo Roberto Fonseca Pantoja</w:t>
      </w:r>
      <w:r w:rsidRPr="00E123CB">
        <w:rPr>
          <w:rFonts w:cstheme="minorHAnsi"/>
          <w:sz w:val="24"/>
          <w:szCs w:val="24"/>
          <w:lang w:val="es-ES"/>
        </w:rPr>
        <w:t>, en nombre de los coautores, dec</w:t>
      </w:r>
      <w:r w:rsidR="00157FB7">
        <w:rPr>
          <w:rFonts w:cstheme="minorHAnsi"/>
          <w:sz w:val="24"/>
          <w:szCs w:val="24"/>
          <w:lang w:val="es-ES"/>
        </w:rPr>
        <w:t xml:space="preserve">laro la veracidad del contenido </w:t>
      </w:r>
      <w:r w:rsidRPr="00E123CB">
        <w:rPr>
          <w:rFonts w:cstheme="minorHAnsi"/>
          <w:sz w:val="24"/>
          <w:szCs w:val="24"/>
          <w:lang w:val="es-ES"/>
        </w:rPr>
        <w:t>de este artículo.</w:t>
      </w:r>
    </w:p>
    <w:p w:rsidR="00132614" w:rsidRPr="00E123CB" w:rsidRDefault="00132614" w:rsidP="00E123CB">
      <w:pPr>
        <w:spacing w:after="0" w:line="360" w:lineRule="auto"/>
        <w:jc w:val="both"/>
        <w:rPr>
          <w:rFonts w:eastAsia="Times New Roman" w:cstheme="minorHAnsi"/>
          <w:sz w:val="24"/>
          <w:szCs w:val="24"/>
          <w:lang w:eastAsia="es-419"/>
        </w:rPr>
      </w:pPr>
    </w:p>
    <w:sectPr w:rsidR="00132614" w:rsidRPr="00E123CB" w:rsidSect="00B23EEE">
      <w:headerReference w:type="default" r:id="rId26"/>
      <w:footerReference w:type="default" r:id="rId27"/>
      <w:pgSz w:w="11906" w:h="16838" w:code="9"/>
      <w:pgMar w:top="1134" w:right="1418" w:bottom="567" w:left="1418" w:header="284" w:footer="567" w:gutter="0"/>
      <w:paperSrc w:first="2000" w:other="200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68C" w:rsidRDefault="006A168C" w:rsidP="00C679AC">
      <w:pPr>
        <w:spacing w:after="0" w:line="240" w:lineRule="auto"/>
      </w:pPr>
      <w:r>
        <w:separator/>
      </w:r>
    </w:p>
  </w:endnote>
  <w:endnote w:type="continuationSeparator" w:id="0">
    <w:p w:rsidR="006A168C" w:rsidRDefault="006A168C" w:rsidP="00C67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96C2847-2E42-4296-B855-973D13905C6A}"/>
    <w:embedBold r:id="rId2" w:fontKey="{BF80C10C-E446-4621-BA67-9196751B61C5}"/>
    <w:embedItalic r:id="rId3" w:fontKey="{95FCF7E3-CAC4-47F4-92C5-2DA2EEF07FDD}"/>
  </w:font>
  <w:font w:name="等线">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embedRegular r:id="rId4" w:subsetted="1" w:fontKey="{A14F6B24-740D-4B3A-9714-3AA13F3691A0}"/>
    <w:embedItalic r:id="rId5" w:subsetted="1" w:fontKey="{A71C620D-3549-4347-955B-CE361382ABE4}"/>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B03" w:rsidRDefault="00A82B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68C" w:rsidRDefault="006A168C" w:rsidP="00C679AC">
      <w:pPr>
        <w:spacing w:after="0" w:line="240" w:lineRule="auto"/>
      </w:pPr>
      <w:r>
        <w:separator/>
      </w:r>
    </w:p>
  </w:footnote>
  <w:footnote w:type="continuationSeparator" w:id="0">
    <w:p w:rsidR="006A168C" w:rsidRDefault="006A168C" w:rsidP="00C67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B03" w:rsidRPr="00A82B03" w:rsidRDefault="00A82B03">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C0610"/>
    <w:multiLevelType w:val="hybridMultilevel"/>
    <w:tmpl w:val="9FF4F9C8"/>
    <w:lvl w:ilvl="0" w:tplc="928C798A">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6F41582C"/>
    <w:multiLevelType w:val="hybridMultilevel"/>
    <w:tmpl w:val="C596BD66"/>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spaceForUL/>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8DD"/>
    <w:rsid w:val="00005262"/>
    <w:rsid w:val="000067C3"/>
    <w:rsid w:val="00017C98"/>
    <w:rsid w:val="00020979"/>
    <w:rsid w:val="00021790"/>
    <w:rsid w:val="00023A89"/>
    <w:rsid w:val="00025889"/>
    <w:rsid w:val="00026BE6"/>
    <w:rsid w:val="00030BF1"/>
    <w:rsid w:val="000316D2"/>
    <w:rsid w:val="000323B6"/>
    <w:rsid w:val="00032D6A"/>
    <w:rsid w:val="00034CA4"/>
    <w:rsid w:val="00041D00"/>
    <w:rsid w:val="00046FBC"/>
    <w:rsid w:val="00050411"/>
    <w:rsid w:val="00051A5E"/>
    <w:rsid w:val="00054B95"/>
    <w:rsid w:val="00056239"/>
    <w:rsid w:val="000607AE"/>
    <w:rsid w:val="00075D64"/>
    <w:rsid w:val="000803F3"/>
    <w:rsid w:val="000852CA"/>
    <w:rsid w:val="000959E1"/>
    <w:rsid w:val="000963E3"/>
    <w:rsid w:val="00096FA7"/>
    <w:rsid w:val="000976F7"/>
    <w:rsid w:val="000C0E00"/>
    <w:rsid w:val="000D0323"/>
    <w:rsid w:val="000D5921"/>
    <w:rsid w:val="000E153D"/>
    <w:rsid w:val="000E171C"/>
    <w:rsid w:val="000E3A3D"/>
    <w:rsid w:val="000F732C"/>
    <w:rsid w:val="001058BA"/>
    <w:rsid w:val="00113543"/>
    <w:rsid w:val="00116B74"/>
    <w:rsid w:val="001175CF"/>
    <w:rsid w:val="00132614"/>
    <w:rsid w:val="00140DE1"/>
    <w:rsid w:val="00145C2E"/>
    <w:rsid w:val="00146BE4"/>
    <w:rsid w:val="00151E85"/>
    <w:rsid w:val="0015547B"/>
    <w:rsid w:val="00157FB7"/>
    <w:rsid w:val="00160ABC"/>
    <w:rsid w:val="00174A5C"/>
    <w:rsid w:val="00183C5E"/>
    <w:rsid w:val="00185EB8"/>
    <w:rsid w:val="001929DD"/>
    <w:rsid w:val="001A62E6"/>
    <w:rsid w:val="001C0910"/>
    <w:rsid w:val="001E3B86"/>
    <w:rsid w:val="001E6AB4"/>
    <w:rsid w:val="001E7940"/>
    <w:rsid w:val="001F4E08"/>
    <w:rsid w:val="001F6688"/>
    <w:rsid w:val="0020558A"/>
    <w:rsid w:val="002112A3"/>
    <w:rsid w:val="0021608B"/>
    <w:rsid w:val="00224DF5"/>
    <w:rsid w:val="00226459"/>
    <w:rsid w:val="00232CED"/>
    <w:rsid w:val="00244750"/>
    <w:rsid w:val="00254548"/>
    <w:rsid w:val="002558CF"/>
    <w:rsid w:val="00256D5C"/>
    <w:rsid w:val="00266D4C"/>
    <w:rsid w:val="0027010A"/>
    <w:rsid w:val="002768F3"/>
    <w:rsid w:val="0027780D"/>
    <w:rsid w:val="00277A11"/>
    <w:rsid w:val="00281034"/>
    <w:rsid w:val="00283CE1"/>
    <w:rsid w:val="00286F8C"/>
    <w:rsid w:val="00287177"/>
    <w:rsid w:val="00290B87"/>
    <w:rsid w:val="0029237F"/>
    <w:rsid w:val="0029734E"/>
    <w:rsid w:val="002A3B4C"/>
    <w:rsid w:val="002A3F41"/>
    <w:rsid w:val="002A4A5B"/>
    <w:rsid w:val="002A61FD"/>
    <w:rsid w:val="002B0C1F"/>
    <w:rsid w:val="002B1E42"/>
    <w:rsid w:val="002B4E7F"/>
    <w:rsid w:val="002C4004"/>
    <w:rsid w:val="002C4875"/>
    <w:rsid w:val="002D1E30"/>
    <w:rsid w:val="002D25C1"/>
    <w:rsid w:val="002E31FD"/>
    <w:rsid w:val="002F1551"/>
    <w:rsid w:val="002F3910"/>
    <w:rsid w:val="00303BB6"/>
    <w:rsid w:val="00304FB0"/>
    <w:rsid w:val="00305322"/>
    <w:rsid w:val="00314483"/>
    <w:rsid w:val="003175B9"/>
    <w:rsid w:val="003225B1"/>
    <w:rsid w:val="003238B1"/>
    <w:rsid w:val="00324409"/>
    <w:rsid w:val="003276E6"/>
    <w:rsid w:val="00330FDA"/>
    <w:rsid w:val="00334D09"/>
    <w:rsid w:val="00335EFB"/>
    <w:rsid w:val="00336498"/>
    <w:rsid w:val="00341E32"/>
    <w:rsid w:val="003653FB"/>
    <w:rsid w:val="00367011"/>
    <w:rsid w:val="00371ECA"/>
    <w:rsid w:val="003765CC"/>
    <w:rsid w:val="00380EBD"/>
    <w:rsid w:val="00382662"/>
    <w:rsid w:val="00385F26"/>
    <w:rsid w:val="003924C7"/>
    <w:rsid w:val="00393633"/>
    <w:rsid w:val="00396C7D"/>
    <w:rsid w:val="00397C36"/>
    <w:rsid w:val="003A1ECB"/>
    <w:rsid w:val="003A56B2"/>
    <w:rsid w:val="003B015E"/>
    <w:rsid w:val="003B6F50"/>
    <w:rsid w:val="003C0880"/>
    <w:rsid w:val="003C1839"/>
    <w:rsid w:val="003D35F7"/>
    <w:rsid w:val="003D61D4"/>
    <w:rsid w:val="003D767B"/>
    <w:rsid w:val="003E7D2D"/>
    <w:rsid w:val="003F1646"/>
    <w:rsid w:val="003F7EF2"/>
    <w:rsid w:val="004014EE"/>
    <w:rsid w:val="00410FBB"/>
    <w:rsid w:val="00412D82"/>
    <w:rsid w:val="0041368B"/>
    <w:rsid w:val="00417CCA"/>
    <w:rsid w:val="00422442"/>
    <w:rsid w:val="00424652"/>
    <w:rsid w:val="004276A5"/>
    <w:rsid w:val="00435C82"/>
    <w:rsid w:val="00435D9E"/>
    <w:rsid w:val="00437158"/>
    <w:rsid w:val="00443A24"/>
    <w:rsid w:val="00444B5E"/>
    <w:rsid w:val="00454F94"/>
    <w:rsid w:val="00470604"/>
    <w:rsid w:val="00470A16"/>
    <w:rsid w:val="00483A8C"/>
    <w:rsid w:val="0048759E"/>
    <w:rsid w:val="0049337A"/>
    <w:rsid w:val="004A1675"/>
    <w:rsid w:val="004A34A8"/>
    <w:rsid w:val="004A7577"/>
    <w:rsid w:val="004B4443"/>
    <w:rsid w:val="004B740C"/>
    <w:rsid w:val="004B79D0"/>
    <w:rsid w:val="004C057C"/>
    <w:rsid w:val="004C1A73"/>
    <w:rsid w:val="004C1ABE"/>
    <w:rsid w:val="004C348C"/>
    <w:rsid w:val="004D2A2F"/>
    <w:rsid w:val="004D3DAD"/>
    <w:rsid w:val="004D4FF6"/>
    <w:rsid w:val="004D6210"/>
    <w:rsid w:val="004D7516"/>
    <w:rsid w:val="004E58FB"/>
    <w:rsid w:val="004E72E1"/>
    <w:rsid w:val="004E7AAE"/>
    <w:rsid w:val="004F5804"/>
    <w:rsid w:val="004F5D23"/>
    <w:rsid w:val="00500301"/>
    <w:rsid w:val="005039FB"/>
    <w:rsid w:val="005065FB"/>
    <w:rsid w:val="00512DE3"/>
    <w:rsid w:val="00513646"/>
    <w:rsid w:val="00514BE5"/>
    <w:rsid w:val="005227E6"/>
    <w:rsid w:val="0052343D"/>
    <w:rsid w:val="00536ADC"/>
    <w:rsid w:val="00540BC7"/>
    <w:rsid w:val="00544779"/>
    <w:rsid w:val="00544968"/>
    <w:rsid w:val="00544DEA"/>
    <w:rsid w:val="005457D7"/>
    <w:rsid w:val="0054653A"/>
    <w:rsid w:val="00546EAE"/>
    <w:rsid w:val="005470DB"/>
    <w:rsid w:val="005516FF"/>
    <w:rsid w:val="00552B60"/>
    <w:rsid w:val="00555492"/>
    <w:rsid w:val="00561B50"/>
    <w:rsid w:val="00563B88"/>
    <w:rsid w:val="00564DEF"/>
    <w:rsid w:val="00565780"/>
    <w:rsid w:val="005763AD"/>
    <w:rsid w:val="005776B7"/>
    <w:rsid w:val="00586678"/>
    <w:rsid w:val="005908E0"/>
    <w:rsid w:val="00591E73"/>
    <w:rsid w:val="005A1A5F"/>
    <w:rsid w:val="005A219C"/>
    <w:rsid w:val="005B1B9E"/>
    <w:rsid w:val="005B1DAF"/>
    <w:rsid w:val="005B654E"/>
    <w:rsid w:val="005B71B2"/>
    <w:rsid w:val="005C0D6E"/>
    <w:rsid w:val="005C3D72"/>
    <w:rsid w:val="005D21D5"/>
    <w:rsid w:val="005D3D02"/>
    <w:rsid w:val="005D710A"/>
    <w:rsid w:val="005E1B39"/>
    <w:rsid w:val="005F1F5E"/>
    <w:rsid w:val="005F383D"/>
    <w:rsid w:val="005F414D"/>
    <w:rsid w:val="005F4DD7"/>
    <w:rsid w:val="00600F77"/>
    <w:rsid w:val="00604052"/>
    <w:rsid w:val="006240B3"/>
    <w:rsid w:val="00633ED6"/>
    <w:rsid w:val="00635AF4"/>
    <w:rsid w:val="0063663B"/>
    <w:rsid w:val="00650BC4"/>
    <w:rsid w:val="00654C36"/>
    <w:rsid w:val="00655AA4"/>
    <w:rsid w:val="0065795F"/>
    <w:rsid w:val="006644EC"/>
    <w:rsid w:val="00675048"/>
    <w:rsid w:val="00680FCF"/>
    <w:rsid w:val="00690787"/>
    <w:rsid w:val="00693968"/>
    <w:rsid w:val="006A168C"/>
    <w:rsid w:val="006A3348"/>
    <w:rsid w:val="006A5A91"/>
    <w:rsid w:val="006B0DA8"/>
    <w:rsid w:val="006B4C0B"/>
    <w:rsid w:val="006B575F"/>
    <w:rsid w:val="006B6946"/>
    <w:rsid w:val="006C423A"/>
    <w:rsid w:val="006D4D04"/>
    <w:rsid w:val="006D57FD"/>
    <w:rsid w:val="006D6DF3"/>
    <w:rsid w:val="006D76CF"/>
    <w:rsid w:val="006E48C9"/>
    <w:rsid w:val="0070165D"/>
    <w:rsid w:val="007062FA"/>
    <w:rsid w:val="0070672F"/>
    <w:rsid w:val="00720AAE"/>
    <w:rsid w:val="007278DD"/>
    <w:rsid w:val="00730D83"/>
    <w:rsid w:val="007313FA"/>
    <w:rsid w:val="00741C2B"/>
    <w:rsid w:val="00750F03"/>
    <w:rsid w:val="00755A54"/>
    <w:rsid w:val="00760EFF"/>
    <w:rsid w:val="00767029"/>
    <w:rsid w:val="00771F54"/>
    <w:rsid w:val="00772DBC"/>
    <w:rsid w:val="00774AFE"/>
    <w:rsid w:val="00783802"/>
    <w:rsid w:val="0078454A"/>
    <w:rsid w:val="00794F47"/>
    <w:rsid w:val="007A69BA"/>
    <w:rsid w:val="007B44B7"/>
    <w:rsid w:val="007B475A"/>
    <w:rsid w:val="007B6EDC"/>
    <w:rsid w:val="007D20C6"/>
    <w:rsid w:val="007D376B"/>
    <w:rsid w:val="007D4F92"/>
    <w:rsid w:val="007D7A25"/>
    <w:rsid w:val="007F10E1"/>
    <w:rsid w:val="007F19D3"/>
    <w:rsid w:val="007F1A4D"/>
    <w:rsid w:val="007F1F13"/>
    <w:rsid w:val="007F7731"/>
    <w:rsid w:val="0080170B"/>
    <w:rsid w:val="008035E7"/>
    <w:rsid w:val="00807A6D"/>
    <w:rsid w:val="0081148D"/>
    <w:rsid w:val="0081399B"/>
    <w:rsid w:val="0081609D"/>
    <w:rsid w:val="00817EEA"/>
    <w:rsid w:val="00827BE4"/>
    <w:rsid w:val="008308EA"/>
    <w:rsid w:val="0083612D"/>
    <w:rsid w:val="00852361"/>
    <w:rsid w:val="00853459"/>
    <w:rsid w:val="00857AC1"/>
    <w:rsid w:val="0086043D"/>
    <w:rsid w:val="00862B5A"/>
    <w:rsid w:val="00871318"/>
    <w:rsid w:val="0087309D"/>
    <w:rsid w:val="00876262"/>
    <w:rsid w:val="0088205E"/>
    <w:rsid w:val="00883466"/>
    <w:rsid w:val="008929F4"/>
    <w:rsid w:val="008A16A0"/>
    <w:rsid w:val="008A5967"/>
    <w:rsid w:val="008A6BE3"/>
    <w:rsid w:val="008B4C84"/>
    <w:rsid w:val="008C4AEE"/>
    <w:rsid w:val="008D2685"/>
    <w:rsid w:val="008D78FC"/>
    <w:rsid w:val="008E067E"/>
    <w:rsid w:val="008E0F4F"/>
    <w:rsid w:val="008E1586"/>
    <w:rsid w:val="008E3266"/>
    <w:rsid w:val="008E35C4"/>
    <w:rsid w:val="008E7C3A"/>
    <w:rsid w:val="008F51EF"/>
    <w:rsid w:val="00901F7F"/>
    <w:rsid w:val="00904E2C"/>
    <w:rsid w:val="00905904"/>
    <w:rsid w:val="00905B1D"/>
    <w:rsid w:val="009141C6"/>
    <w:rsid w:val="009203D1"/>
    <w:rsid w:val="009477E8"/>
    <w:rsid w:val="009527EC"/>
    <w:rsid w:val="009534C6"/>
    <w:rsid w:val="009548E7"/>
    <w:rsid w:val="00966D86"/>
    <w:rsid w:val="00966ECA"/>
    <w:rsid w:val="00975A48"/>
    <w:rsid w:val="00980C8A"/>
    <w:rsid w:val="009810E4"/>
    <w:rsid w:val="00981E2D"/>
    <w:rsid w:val="009935A8"/>
    <w:rsid w:val="009946F1"/>
    <w:rsid w:val="009A2499"/>
    <w:rsid w:val="009A2888"/>
    <w:rsid w:val="009A6835"/>
    <w:rsid w:val="009B2B36"/>
    <w:rsid w:val="009B3893"/>
    <w:rsid w:val="009D2712"/>
    <w:rsid w:val="009D35DD"/>
    <w:rsid w:val="009D77B4"/>
    <w:rsid w:val="009F0025"/>
    <w:rsid w:val="009F1B6B"/>
    <w:rsid w:val="009F41C0"/>
    <w:rsid w:val="009F7817"/>
    <w:rsid w:val="009F7AD4"/>
    <w:rsid w:val="00A00535"/>
    <w:rsid w:val="00A02554"/>
    <w:rsid w:val="00A037FC"/>
    <w:rsid w:val="00A1068B"/>
    <w:rsid w:val="00A123C0"/>
    <w:rsid w:val="00A124B3"/>
    <w:rsid w:val="00A147F8"/>
    <w:rsid w:val="00A22BDF"/>
    <w:rsid w:val="00A26459"/>
    <w:rsid w:val="00A35F11"/>
    <w:rsid w:val="00A42365"/>
    <w:rsid w:val="00A44BE6"/>
    <w:rsid w:val="00A56510"/>
    <w:rsid w:val="00A628A0"/>
    <w:rsid w:val="00A65C40"/>
    <w:rsid w:val="00A77A02"/>
    <w:rsid w:val="00A77F95"/>
    <w:rsid w:val="00A827DF"/>
    <w:rsid w:val="00A82B03"/>
    <w:rsid w:val="00A86D04"/>
    <w:rsid w:val="00A91CF1"/>
    <w:rsid w:val="00A94026"/>
    <w:rsid w:val="00A944DB"/>
    <w:rsid w:val="00A94D9B"/>
    <w:rsid w:val="00AA17FE"/>
    <w:rsid w:val="00AA304E"/>
    <w:rsid w:val="00AA3B96"/>
    <w:rsid w:val="00AA618B"/>
    <w:rsid w:val="00AB4C7A"/>
    <w:rsid w:val="00AB747B"/>
    <w:rsid w:val="00AC68D0"/>
    <w:rsid w:val="00AD0D8B"/>
    <w:rsid w:val="00AD2EF5"/>
    <w:rsid w:val="00AE1014"/>
    <w:rsid w:val="00AE16A9"/>
    <w:rsid w:val="00AE2DE9"/>
    <w:rsid w:val="00B0190D"/>
    <w:rsid w:val="00B1761D"/>
    <w:rsid w:val="00B17D0E"/>
    <w:rsid w:val="00B21533"/>
    <w:rsid w:val="00B21ADF"/>
    <w:rsid w:val="00B23EEE"/>
    <w:rsid w:val="00B3043E"/>
    <w:rsid w:val="00B30BF0"/>
    <w:rsid w:val="00B41605"/>
    <w:rsid w:val="00B46AE8"/>
    <w:rsid w:val="00B53F41"/>
    <w:rsid w:val="00B567A7"/>
    <w:rsid w:val="00B56A05"/>
    <w:rsid w:val="00B6211D"/>
    <w:rsid w:val="00B65C71"/>
    <w:rsid w:val="00B7362D"/>
    <w:rsid w:val="00B77502"/>
    <w:rsid w:val="00B83382"/>
    <w:rsid w:val="00B90BE0"/>
    <w:rsid w:val="00B90FDB"/>
    <w:rsid w:val="00B94646"/>
    <w:rsid w:val="00B96F46"/>
    <w:rsid w:val="00BA33CF"/>
    <w:rsid w:val="00BA3EE1"/>
    <w:rsid w:val="00BC0001"/>
    <w:rsid w:val="00BC5CA9"/>
    <w:rsid w:val="00BD3169"/>
    <w:rsid w:val="00BD63A9"/>
    <w:rsid w:val="00BF4808"/>
    <w:rsid w:val="00C039DE"/>
    <w:rsid w:val="00C12140"/>
    <w:rsid w:val="00C14C50"/>
    <w:rsid w:val="00C22589"/>
    <w:rsid w:val="00C26C23"/>
    <w:rsid w:val="00C3406A"/>
    <w:rsid w:val="00C45C50"/>
    <w:rsid w:val="00C46549"/>
    <w:rsid w:val="00C477B0"/>
    <w:rsid w:val="00C52B2E"/>
    <w:rsid w:val="00C5591B"/>
    <w:rsid w:val="00C634D9"/>
    <w:rsid w:val="00C65819"/>
    <w:rsid w:val="00C679AC"/>
    <w:rsid w:val="00C838F3"/>
    <w:rsid w:val="00C844DE"/>
    <w:rsid w:val="00C84769"/>
    <w:rsid w:val="00C94D6F"/>
    <w:rsid w:val="00C9547F"/>
    <w:rsid w:val="00C95967"/>
    <w:rsid w:val="00C9705A"/>
    <w:rsid w:val="00CA01C8"/>
    <w:rsid w:val="00CA07D5"/>
    <w:rsid w:val="00CA09FC"/>
    <w:rsid w:val="00CA16F9"/>
    <w:rsid w:val="00CA79A8"/>
    <w:rsid w:val="00CB29E7"/>
    <w:rsid w:val="00CB30F8"/>
    <w:rsid w:val="00CB3C4A"/>
    <w:rsid w:val="00CB5F67"/>
    <w:rsid w:val="00CC4506"/>
    <w:rsid w:val="00CD1300"/>
    <w:rsid w:val="00CD6B84"/>
    <w:rsid w:val="00CE6E09"/>
    <w:rsid w:val="00CE7188"/>
    <w:rsid w:val="00CF1CF6"/>
    <w:rsid w:val="00CF1D61"/>
    <w:rsid w:val="00CF2302"/>
    <w:rsid w:val="00CF57D0"/>
    <w:rsid w:val="00CF5D35"/>
    <w:rsid w:val="00D059CD"/>
    <w:rsid w:val="00D06922"/>
    <w:rsid w:val="00D07DE2"/>
    <w:rsid w:val="00D111BE"/>
    <w:rsid w:val="00D11D9A"/>
    <w:rsid w:val="00D17DBA"/>
    <w:rsid w:val="00D17FDF"/>
    <w:rsid w:val="00D21ECE"/>
    <w:rsid w:val="00D33FB9"/>
    <w:rsid w:val="00D34816"/>
    <w:rsid w:val="00D37297"/>
    <w:rsid w:val="00D40198"/>
    <w:rsid w:val="00D419AB"/>
    <w:rsid w:val="00D436FC"/>
    <w:rsid w:val="00D476EF"/>
    <w:rsid w:val="00D60574"/>
    <w:rsid w:val="00D60D4A"/>
    <w:rsid w:val="00D80C36"/>
    <w:rsid w:val="00D80F4E"/>
    <w:rsid w:val="00D8319F"/>
    <w:rsid w:val="00D85AA1"/>
    <w:rsid w:val="00D900EC"/>
    <w:rsid w:val="00D96A64"/>
    <w:rsid w:val="00D97E1B"/>
    <w:rsid w:val="00DA0F6D"/>
    <w:rsid w:val="00DA4E71"/>
    <w:rsid w:val="00DA58AB"/>
    <w:rsid w:val="00DA5908"/>
    <w:rsid w:val="00DB4333"/>
    <w:rsid w:val="00DB72C9"/>
    <w:rsid w:val="00DC6640"/>
    <w:rsid w:val="00DE11A6"/>
    <w:rsid w:val="00DE197C"/>
    <w:rsid w:val="00DE49A2"/>
    <w:rsid w:val="00DF0D99"/>
    <w:rsid w:val="00E00246"/>
    <w:rsid w:val="00E03E8D"/>
    <w:rsid w:val="00E10A72"/>
    <w:rsid w:val="00E10E78"/>
    <w:rsid w:val="00E123CB"/>
    <w:rsid w:val="00E15871"/>
    <w:rsid w:val="00E22CFC"/>
    <w:rsid w:val="00E334DC"/>
    <w:rsid w:val="00E50D0D"/>
    <w:rsid w:val="00E6022C"/>
    <w:rsid w:val="00E804F5"/>
    <w:rsid w:val="00E8064C"/>
    <w:rsid w:val="00E8229F"/>
    <w:rsid w:val="00E874E0"/>
    <w:rsid w:val="00E90617"/>
    <w:rsid w:val="00E95341"/>
    <w:rsid w:val="00E95D7D"/>
    <w:rsid w:val="00EA17B6"/>
    <w:rsid w:val="00EB2A5F"/>
    <w:rsid w:val="00EC3ACD"/>
    <w:rsid w:val="00ED081E"/>
    <w:rsid w:val="00ED4CD0"/>
    <w:rsid w:val="00EE25DB"/>
    <w:rsid w:val="00EF5482"/>
    <w:rsid w:val="00EF6341"/>
    <w:rsid w:val="00EF6B36"/>
    <w:rsid w:val="00EF6C4E"/>
    <w:rsid w:val="00F068E7"/>
    <w:rsid w:val="00F11FC8"/>
    <w:rsid w:val="00F24481"/>
    <w:rsid w:val="00F25835"/>
    <w:rsid w:val="00F27D5E"/>
    <w:rsid w:val="00F43CEE"/>
    <w:rsid w:val="00F5475F"/>
    <w:rsid w:val="00F54ED5"/>
    <w:rsid w:val="00F5544A"/>
    <w:rsid w:val="00F55F95"/>
    <w:rsid w:val="00F574A6"/>
    <w:rsid w:val="00F627FE"/>
    <w:rsid w:val="00F62E9B"/>
    <w:rsid w:val="00F650DC"/>
    <w:rsid w:val="00F66229"/>
    <w:rsid w:val="00F6687C"/>
    <w:rsid w:val="00F73F94"/>
    <w:rsid w:val="00F74906"/>
    <w:rsid w:val="00F77DDA"/>
    <w:rsid w:val="00F82FC3"/>
    <w:rsid w:val="00F913E9"/>
    <w:rsid w:val="00F924E9"/>
    <w:rsid w:val="00F94E94"/>
    <w:rsid w:val="00F97120"/>
    <w:rsid w:val="00FA1BEE"/>
    <w:rsid w:val="00FA6BCA"/>
    <w:rsid w:val="00FB59FD"/>
    <w:rsid w:val="00FC0F2A"/>
    <w:rsid w:val="00FC22F3"/>
    <w:rsid w:val="00FC4458"/>
    <w:rsid w:val="00FC5918"/>
    <w:rsid w:val="00FD69EF"/>
    <w:rsid w:val="00FD74AA"/>
    <w:rsid w:val="00FE2628"/>
    <w:rsid w:val="1E233126"/>
    <w:rsid w:val="20494954"/>
    <w:rsid w:val="417574CF"/>
    <w:rsid w:val="4A97432B"/>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419" w:eastAsia="es-419"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pPr>
      <w:ind w:left="720"/>
      <w:contextualSpacing/>
    </w:pPr>
  </w:style>
  <w:style w:type="table" w:customStyle="1" w:styleId="Tablaconcuadrcula1">
    <w:name w:val="Tabla con cuadrícula1"/>
    <w:basedOn w:val="Tablanormal"/>
    <w:next w:val="Tablaconcuadrcula"/>
    <w:uiPriority w:val="39"/>
    <w:rsid w:val="006D57FD"/>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F732C"/>
    <w:rPr>
      <w:color w:val="0563C1" w:themeColor="hyperlink"/>
      <w:u w:val="single"/>
    </w:rPr>
  </w:style>
  <w:style w:type="character" w:customStyle="1" w:styleId="Mencinsinresolver1">
    <w:name w:val="Mención sin resolver1"/>
    <w:basedOn w:val="Fuentedeprrafopredeter"/>
    <w:uiPriority w:val="99"/>
    <w:semiHidden/>
    <w:unhideWhenUsed/>
    <w:rsid w:val="000F732C"/>
    <w:rPr>
      <w:color w:val="605E5C"/>
      <w:shd w:val="clear" w:color="auto" w:fill="E1DFDD"/>
    </w:rPr>
  </w:style>
  <w:style w:type="paragraph" w:styleId="Prrafodelista">
    <w:name w:val="List Paragraph"/>
    <w:basedOn w:val="Normal"/>
    <w:uiPriority w:val="99"/>
    <w:rsid w:val="006B0DA8"/>
    <w:pPr>
      <w:ind w:left="720"/>
      <w:contextualSpacing/>
    </w:pPr>
  </w:style>
  <w:style w:type="paragraph" w:styleId="Encabezado">
    <w:name w:val="header"/>
    <w:basedOn w:val="Normal"/>
    <w:link w:val="EncabezadoCar"/>
    <w:uiPriority w:val="99"/>
    <w:unhideWhenUsed/>
    <w:rsid w:val="00C679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79AC"/>
    <w:rPr>
      <w:rFonts w:eastAsiaTheme="minorHAnsi"/>
      <w:sz w:val="22"/>
      <w:szCs w:val="22"/>
      <w:lang w:eastAsia="en-US"/>
    </w:rPr>
  </w:style>
  <w:style w:type="paragraph" w:styleId="Piedepgina">
    <w:name w:val="footer"/>
    <w:basedOn w:val="Normal"/>
    <w:link w:val="PiedepginaCar"/>
    <w:uiPriority w:val="99"/>
    <w:unhideWhenUsed/>
    <w:rsid w:val="00C679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79AC"/>
    <w:rPr>
      <w:rFonts w:eastAsiaTheme="minorHAnsi"/>
      <w:sz w:val="22"/>
      <w:szCs w:val="22"/>
      <w:lang w:eastAsia="en-US"/>
    </w:rPr>
  </w:style>
  <w:style w:type="character" w:styleId="Nmerodelnea">
    <w:name w:val="line number"/>
    <w:basedOn w:val="Fuentedeprrafopredeter"/>
    <w:uiPriority w:val="99"/>
    <w:semiHidden/>
    <w:unhideWhenUsed/>
    <w:rsid w:val="003276E6"/>
  </w:style>
  <w:style w:type="paragraph" w:styleId="Textodeglobo">
    <w:name w:val="Balloon Text"/>
    <w:basedOn w:val="Normal"/>
    <w:link w:val="TextodegloboCar"/>
    <w:uiPriority w:val="99"/>
    <w:semiHidden/>
    <w:unhideWhenUsed/>
    <w:rsid w:val="00E806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64C"/>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419" w:eastAsia="es-419"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pPr>
      <w:ind w:left="720"/>
      <w:contextualSpacing/>
    </w:pPr>
  </w:style>
  <w:style w:type="table" w:customStyle="1" w:styleId="Tablaconcuadrcula1">
    <w:name w:val="Tabla con cuadrícula1"/>
    <w:basedOn w:val="Tablanormal"/>
    <w:next w:val="Tablaconcuadrcula"/>
    <w:uiPriority w:val="39"/>
    <w:rsid w:val="006D57FD"/>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F732C"/>
    <w:rPr>
      <w:color w:val="0563C1" w:themeColor="hyperlink"/>
      <w:u w:val="single"/>
    </w:rPr>
  </w:style>
  <w:style w:type="character" w:customStyle="1" w:styleId="Mencinsinresolver1">
    <w:name w:val="Mención sin resolver1"/>
    <w:basedOn w:val="Fuentedeprrafopredeter"/>
    <w:uiPriority w:val="99"/>
    <w:semiHidden/>
    <w:unhideWhenUsed/>
    <w:rsid w:val="000F732C"/>
    <w:rPr>
      <w:color w:val="605E5C"/>
      <w:shd w:val="clear" w:color="auto" w:fill="E1DFDD"/>
    </w:rPr>
  </w:style>
  <w:style w:type="paragraph" w:styleId="Prrafodelista">
    <w:name w:val="List Paragraph"/>
    <w:basedOn w:val="Normal"/>
    <w:uiPriority w:val="99"/>
    <w:rsid w:val="006B0DA8"/>
    <w:pPr>
      <w:ind w:left="720"/>
      <w:contextualSpacing/>
    </w:pPr>
  </w:style>
  <w:style w:type="paragraph" w:styleId="Encabezado">
    <w:name w:val="header"/>
    <w:basedOn w:val="Normal"/>
    <w:link w:val="EncabezadoCar"/>
    <w:uiPriority w:val="99"/>
    <w:unhideWhenUsed/>
    <w:rsid w:val="00C679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79AC"/>
    <w:rPr>
      <w:rFonts w:eastAsiaTheme="minorHAnsi"/>
      <w:sz w:val="22"/>
      <w:szCs w:val="22"/>
      <w:lang w:eastAsia="en-US"/>
    </w:rPr>
  </w:style>
  <w:style w:type="paragraph" w:styleId="Piedepgina">
    <w:name w:val="footer"/>
    <w:basedOn w:val="Normal"/>
    <w:link w:val="PiedepginaCar"/>
    <w:uiPriority w:val="99"/>
    <w:unhideWhenUsed/>
    <w:rsid w:val="00C679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79AC"/>
    <w:rPr>
      <w:rFonts w:eastAsiaTheme="minorHAnsi"/>
      <w:sz w:val="22"/>
      <w:szCs w:val="22"/>
      <w:lang w:eastAsia="en-US"/>
    </w:rPr>
  </w:style>
  <w:style w:type="character" w:styleId="Nmerodelnea">
    <w:name w:val="line number"/>
    <w:basedOn w:val="Fuentedeprrafopredeter"/>
    <w:uiPriority w:val="99"/>
    <w:semiHidden/>
    <w:unhideWhenUsed/>
    <w:rsid w:val="003276E6"/>
  </w:style>
  <w:style w:type="paragraph" w:styleId="Textodeglobo">
    <w:name w:val="Balloon Text"/>
    <w:basedOn w:val="Normal"/>
    <w:link w:val="TextodegloboCar"/>
    <w:uiPriority w:val="99"/>
    <w:semiHidden/>
    <w:unhideWhenUsed/>
    <w:rsid w:val="00E806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64C"/>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16261">
      <w:bodyDiv w:val="1"/>
      <w:marLeft w:val="0"/>
      <w:marRight w:val="0"/>
      <w:marTop w:val="0"/>
      <w:marBottom w:val="0"/>
      <w:divBdr>
        <w:top w:val="none" w:sz="0" w:space="0" w:color="auto"/>
        <w:left w:val="none" w:sz="0" w:space="0" w:color="auto"/>
        <w:bottom w:val="none" w:sz="0" w:space="0" w:color="auto"/>
        <w:right w:val="none" w:sz="0" w:space="0" w:color="auto"/>
      </w:divBdr>
    </w:div>
    <w:div w:id="547105486">
      <w:bodyDiv w:val="1"/>
      <w:marLeft w:val="0"/>
      <w:marRight w:val="0"/>
      <w:marTop w:val="0"/>
      <w:marBottom w:val="0"/>
      <w:divBdr>
        <w:top w:val="none" w:sz="0" w:space="0" w:color="auto"/>
        <w:left w:val="none" w:sz="0" w:space="0" w:color="auto"/>
        <w:bottom w:val="none" w:sz="0" w:space="0" w:color="auto"/>
        <w:right w:val="none" w:sz="0" w:space="0" w:color="auto"/>
      </w:divBdr>
    </w:div>
    <w:div w:id="554240391">
      <w:bodyDiv w:val="1"/>
      <w:marLeft w:val="0"/>
      <w:marRight w:val="0"/>
      <w:marTop w:val="0"/>
      <w:marBottom w:val="0"/>
      <w:divBdr>
        <w:top w:val="none" w:sz="0" w:space="0" w:color="auto"/>
        <w:left w:val="none" w:sz="0" w:space="0" w:color="auto"/>
        <w:bottom w:val="none" w:sz="0" w:space="0" w:color="auto"/>
        <w:right w:val="none" w:sz="0" w:space="0" w:color="auto"/>
      </w:divBdr>
    </w:div>
    <w:div w:id="797187467">
      <w:bodyDiv w:val="1"/>
      <w:marLeft w:val="0"/>
      <w:marRight w:val="0"/>
      <w:marTop w:val="0"/>
      <w:marBottom w:val="0"/>
      <w:divBdr>
        <w:top w:val="none" w:sz="0" w:space="0" w:color="auto"/>
        <w:left w:val="none" w:sz="0" w:space="0" w:color="auto"/>
        <w:bottom w:val="none" w:sz="0" w:space="0" w:color="auto"/>
        <w:right w:val="none" w:sz="0" w:space="0" w:color="auto"/>
      </w:divBdr>
    </w:div>
    <w:div w:id="1093631102">
      <w:bodyDiv w:val="1"/>
      <w:marLeft w:val="0"/>
      <w:marRight w:val="0"/>
      <w:marTop w:val="0"/>
      <w:marBottom w:val="0"/>
      <w:divBdr>
        <w:top w:val="none" w:sz="0" w:space="0" w:color="auto"/>
        <w:left w:val="none" w:sz="0" w:space="0" w:color="auto"/>
        <w:bottom w:val="none" w:sz="0" w:space="0" w:color="auto"/>
        <w:right w:val="none" w:sz="0" w:space="0" w:color="auto"/>
      </w:divBdr>
    </w:div>
    <w:div w:id="1432509241">
      <w:bodyDiv w:val="1"/>
      <w:marLeft w:val="0"/>
      <w:marRight w:val="0"/>
      <w:marTop w:val="0"/>
      <w:marBottom w:val="0"/>
      <w:divBdr>
        <w:top w:val="none" w:sz="0" w:space="0" w:color="auto"/>
        <w:left w:val="none" w:sz="0" w:space="0" w:color="auto"/>
        <w:bottom w:val="none" w:sz="0" w:space="0" w:color="auto"/>
        <w:right w:val="none" w:sz="0" w:space="0" w:color="auto"/>
      </w:divBdr>
    </w:div>
    <w:div w:id="1525941932">
      <w:bodyDiv w:val="1"/>
      <w:marLeft w:val="0"/>
      <w:marRight w:val="0"/>
      <w:marTop w:val="0"/>
      <w:marBottom w:val="0"/>
      <w:divBdr>
        <w:top w:val="none" w:sz="0" w:space="0" w:color="auto"/>
        <w:left w:val="none" w:sz="0" w:space="0" w:color="auto"/>
        <w:bottom w:val="none" w:sz="0" w:space="0" w:color="auto"/>
        <w:right w:val="none" w:sz="0" w:space="0" w:color="auto"/>
      </w:divBdr>
    </w:div>
    <w:div w:id="2042390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zfonsecag@infomed.sld.cu" TargetMode="External"/><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webSettings" Target="webSettings.xml"/><Relationship Id="rId12" Type="http://schemas.openxmlformats.org/officeDocument/2006/relationships/hyperlink" Target="https://orcid.org/0000-0001-8995-9661%20" TargetMode="External"/><Relationship Id="rId17" Type="http://schemas.openxmlformats.org/officeDocument/2006/relationships/oleObject" Target="embeddings/oleObject2.bin"/><Relationship Id="rId25" Type="http://schemas.openxmlformats.org/officeDocument/2006/relationships/hyperlink" Target="https://orcid.org/0000-0001-5741-5168"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rcid.org/0000-0002-4816-7518" TargetMode="External"/><Relationship Id="rId24" Type="http://schemas.openxmlformats.org/officeDocument/2006/relationships/hyperlink" Target="mailto:mcasals@aspb.cat" TargetMode="Externa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hyperlink" Target="http://www.infostat.com.ar"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hyperlink" Target="http://www.statsoft.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339996-6BE7-4EDC-B25F-B0F7E5D39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17171</TotalTime>
  <Pages>14</Pages>
  <Words>3920</Words>
  <Characters>21561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R. Fonseca Pantoja</dc:creator>
  <cp:lastModifiedBy>profesores</cp:lastModifiedBy>
  <cp:revision>334</cp:revision>
  <dcterms:created xsi:type="dcterms:W3CDTF">2021-06-08T22:41:00Z</dcterms:created>
  <dcterms:modified xsi:type="dcterms:W3CDTF">2021-10-19T13:39:00Z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3082-10.2.0.5871</vt:lpwstr>
  </property>
</Properties>
</file>